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3D5D7" w14:textId="29AEAE13" w:rsidR="00FD093F" w:rsidRPr="009E4590" w:rsidRDefault="00FD093F" w:rsidP="005F17EF">
      <w:pPr>
        <w:jc w:val="right"/>
        <w:rPr>
          <w:b/>
          <w:bCs/>
          <w:noProof/>
          <w:lang w:val="bs-Latn-BA"/>
        </w:rPr>
      </w:pPr>
      <w:r w:rsidRPr="009E4590">
        <w:rPr>
          <w:b/>
          <w:bCs/>
          <w:noProof/>
          <w:lang w:val="bs-Latn-BA"/>
        </w:rPr>
        <w:t>PREGLED MINIMALNIH TEHNIČKIH ZAHTJEVA</w:t>
      </w:r>
      <w:r w:rsidR="005136AC">
        <w:rPr>
          <w:b/>
          <w:bCs/>
          <w:noProof/>
          <w:lang w:val="bs-Latn-BA"/>
        </w:rPr>
        <w:t xml:space="preserve"> JP BPEU SS 202</w:t>
      </w:r>
      <w:r w:rsidR="00BB0FD5">
        <w:rPr>
          <w:b/>
          <w:bCs/>
          <w:noProof/>
          <w:lang w:val="bs-Latn-BA"/>
        </w:rPr>
        <w:t>4</w:t>
      </w:r>
      <w:r w:rsidR="005136AC">
        <w:rPr>
          <w:b/>
          <w:bCs/>
          <w:noProof/>
          <w:lang w:val="bs-Latn-BA"/>
        </w:rPr>
        <w:t>-1</w:t>
      </w:r>
      <w:r w:rsidR="005F17EF" w:rsidRPr="009E4590">
        <w:rPr>
          <w:b/>
          <w:bCs/>
          <w:noProof/>
          <w:lang w:val="bs-Latn-BA"/>
        </w:rPr>
        <w:tab/>
      </w:r>
      <w:r w:rsidR="005F17EF" w:rsidRPr="009E4590">
        <w:rPr>
          <w:b/>
          <w:bCs/>
          <w:noProof/>
          <w:lang w:val="bs-Latn-BA"/>
        </w:rPr>
        <w:tab/>
      </w:r>
      <w:r w:rsidR="005F17EF" w:rsidRPr="009E4590">
        <w:rPr>
          <w:b/>
          <w:bCs/>
          <w:noProof/>
          <w:lang w:val="bs-Latn-BA"/>
        </w:rPr>
        <w:tab/>
      </w:r>
      <w:r w:rsidR="005F17EF" w:rsidRPr="009E4590">
        <w:rPr>
          <w:b/>
          <w:bCs/>
          <w:noProof/>
          <w:lang w:val="bs-Latn-BA"/>
        </w:rPr>
        <w:tab/>
      </w:r>
      <w:r w:rsidR="005F17EF" w:rsidRPr="009E4590">
        <w:rPr>
          <w:b/>
          <w:bCs/>
          <w:noProof/>
          <w:lang w:val="bs-Latn-BA"/>
        </w:rPr>
        <w:tab/>
        <w:t>PRILOG 1</w:t>
      </w:r>
    </w:p>
    <w:tbl>
      <w:tblPr>
        <w:tblStyle w:val="GridTable5Dark-Accent1"/>
        <w:tblW w:w="14459" w:type="dxa"/>
        <w:jc w:val="center"/>
        <w:tblLayout w:type="fixed"/>
        <w:tblLook w:val="04A0" w:firstRow="1" w:lastRow="0" w:firstColumn="1" w:lastColumn="0" w:noHBand="0" w:noVBand="1"/>
      </w:tblPr>
      <w:tblGrid>
        <w:gridCol w:w="2542"/>
        <w:gridCol w:w="4824"/>
        <w:gridCol w:w="7093"/>
      </w:tblGrid>
      <w:tr w:rsidR="00FD093F" w:rsidRPr="009E4590" w14:paraId="77FB9A2B" w14:textId="77777777" w:rsidTr="001A3140">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542" w:type="dxa"/>
            <w:tcBorders>
              <w:right w:val="single" w:sz="4" w:space="0" w:color="FFFFFF" w:themeColor="background1"/>
            </w:tcBorders>
            <w:vAlign w:val="center"/>
          </w:tcPr>
          <w:p w14:paraId="5DB1D2AB" w14:textId="77777777" w:rsidR="00FD093F" w:rsidRPr="009E4590" w:rsidRDefault="00FD093F" w:rsidP="0048055F">
            <w:pPr>
              <w:widowControl w:val="0"/>
              <w:autoSpaceDE w:val="0"/>
              <w:autoSpaceDN w:val="0"/>
              <w:spacing w:before="40" w:after="40" w:line="252" w:lineRule="auto"/>
              <w:rPr>
                <w:rFonts w:ascii="Calibri" w:eastAsia="Calibri" w:hAnsi="Calibri" w:cs="Calibri"/>
                <w:sz w:val="20"/>
                <w:lang w:val="bs-Latn-BA"/>
              </w:rPr>
            </w:pPr>
            <w:r w:rsidRPr="009E4590">
              <w:rPr>
                <w:rFonts w:ascii="Calibri" w:eastAsia="Calibri" w:hAnsi="Calibri" w:cs="Calibri"/>
                <w:spacing w:val="-4"/>
                <w:sz w:val="20"/>
                <w:lang w:val="bs-Latn-BA"/>
              </w:rPr>
              <w:t>Mjera</w:t>
            </w:r>
          </w:p>
        </w:tc>
        <w:tc>
          <w:tcPr>
            <w:tcW w:w="4824" w:type="dxa"/>
            <w:tcBorders>
              <w:left w:val="single" w:sz="4" w:space="0" w:color="FFFFFF" w:themeColor="background1"/>
              <w:right w:val="single" w:sz="4" w:space="0" w:color="FFFFFF" w:themeColor="background1"/>
            </w:tcBorders>
            <w:vAlign w:val="center"/>
          </w:tcPr>
          <w:p w14:paraId="09EBCDDB" w14:textId="77777777" w:rsidR="00FD093F" w:rsidRPr="009E4590" w:rsidRDefault="00FD093F" w:rsidP="0048055F">
            <w:pPr>
              <w:widowControl w:val="0"/>
              <w:autoSpaceDE w:val="0"/>
              <w:autoSpaceDN w:val="0"/>
              <w:spacing w:before="40" w:after="40" w:line="252"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spacing w:val="-4"/>
                <w:sz w:val="20"/>
                <w:lang w:val="bs-Latn-BA"/>
              </w:rPr>
            </w:pPr>
            <w:r w:rsidRPr="009E4590">
              <w:rPr>
                <w:rFonts w:ascii="Calibri" w:eastAsia="Calibri" w:hAnsi="Calibri" w:cs="Calibri"/>
                <w:spacing w:val="-4"/>
                <w:sz w:val="20"/>
                <w:lang w:val="bs-Latn-BA"/>
              </w:rPr>
              <w:t>Tehnički uslov</w:t>
            </w:r>
          </w:p>
        </w:tc>
        <w:tc>
          <w:tcPr>
            <w:tcW w:w="7093" w:type="dxa"/>
            <w:tcBorders>
              <w:left w:val="single" w:sz="4" w:space="0" w:color="FFFFFF" w:themeColor="background1"/>
            </w:tcBorders>
            <w:vAlign w:val="center"/>
          </w:tcPr>
          <w:p w14:paraId="0E76A098" w14:textId="6418CC83" w:rsidR="00FD093F" w:rsidRPr="009E4590" w:rsidRDefault="00FD093F" w:rsidP="0048055F">
            <w:pPr>
              <w:widowControl w:val="0"/>
              <w:autoSpaceDE w:val="0"/>
              <w:autoSpaceDN w:val="0"/>
              <w:spacing w:before="40" w:after="40" w:line="252"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spacing w:val="-4"/>
                <w:sz w:val="20"/>
                <w:lang w:val="bs-Latn-BA"/>
              </w:rPr>
            </w:pPr>
            <w:r w:rsidRPr="009E4590">
              <w:rPr>
                <w:rFonts w:ascii="Calibri" w:eastAsia="Calibri" w:hAnsi="Calibri" w:cs="Calibri"/>
                <w:spacing w:val="-4"/>
                <w:sz w:val="20"/>
                <w:lang w:val="bs-Latn-BA"/>
              </w:rPr>
              <w:t>Preporučena oprema i radovi kojima se</w:t>
            </w:r>
            <w:r w:rsidR="0048055F">
              <w:rPr>
                <w:rFonts w:ascii="Calibri" w:eastAsia="Calibri" w:hAnsi="Calibri" w:cs="Calibri"/>
                <w:spacing w:val="-4"/>
                <w:sz w:val="20"/>
                <w:lang w:val="bs-Latn-BA"/>
              </w:rPr>
              <w:t xml:space="preserve"> </w:t>
            </w:r>
            <w:r w:rsidRPr="009E4590">
              <w:rPr>
                <w:rFonts w:ascii="Calibri" w:eastAsia="Calibri" w:hAnsi="Calibri" w:cs="Calibri"/>
                <w:spacing w:val="-4"/>
                <w:sz w:val="20"/>
                <w:lang w:val="bs-Latn-BA"/>
              </w:rPr>
              <w:t>postižu tehnički uslovi</w:t>
            </w:r>
          </w:p>
        </w:tc>
      </w:tr>
      <w:tr w:rsidR="00FD093F" w:rsidRPr="009E4590" w14:paraId="2C778779" w14:textId="77777777" w:rsidTr="0048055F">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4459" w:type="dxa"/>
            <w:gridSpan w:val="3"/>
            <w:shd w:val="clear" w:color="auto" w:fill="44546A" w:themeFill="text2"/>
            <w:vAlign w:val="center"/>
          </w:tcPr>
          <w:p w14:paraId="0A56513F" w14:textId="0A8A68FB" w:rsidR="00FD093F" w:rsidRPr="009E4590" w:rsidRDefault="00C21A36" w:rsidP="0048055F">
            <w:pPr>
              <w:widowControl w:val="0"/>
              <w:autoSpaceDE w:val="0"/>
              <w:autoSpaceDN w:val="0"/>
              <w:spacing w:before="40" w:after="40" w:line="252" w:lineRule="auto"/>
              <w:rPr>
                <w:rFonts w:ascii="Calibri" w:eastAsia="Calibri" w:hAnsi="Calibri" w:cs="Calibri"/>
                <w:b w:val="0"/>
                <w:sz w:val="20"/>
                <w:lang w:val="bs-Latn-BA"/>
              </w:rPr>
            </w:pPr>
            <w:r>
              <w:rPr>
                <w:rFonts w:cstheme="minorHAnsi"/>
                <w:lang w:val="bs-Latn-BA"/>
              </w:rPr>
              <w:t>T</w:t>
            </w:r>
            <w:r w:rsidRPr="00AA1302">
              <w:rPr>
                <w:rFonts w:cstheme="minorHAnsi"/>
                <w:lang w:val="bs-Latn-BA"/>
              </w:rPr>
              <w:t>oplotna izolacija vanjskih zidova, stropa/krova, poda</w:t>
            </w:r>
          </w:p>
        </w:tc>
      </w:tr>
      <w:tr w:rsidR="005136AC" w:rsidRPr="009E4590" w14:paraId="3A2F3429" w14:textId="77777777" w:rsidTr="001A3140">
        <w:trPr>
          <w:trHeight w:val="2145"/>
          <w:jc w:val="center"/>
        </w:trPr>
        <w:tc>
          <w:tcPr>
            <w:cnfStyle w:val="001000000000" w:firstRow="0" w:lastRow="0" w:firstColumn="1" w:lastColumn="0" w:oddVBand="0" w:evenVBand="0" w:oddHBand="0" w:evenHBand="0" w:firstRowFirstColumn="0" w:firstRowLastColumn="0" w:lastRowFirstColumn="0" w:lastRowLastColumn="0"/>
            <w:tcW w:w="2542" w:type="dxa"/>
            <w:vAlign w:val="center"/>
          </w:tcPr>
          <w:p w14:paraId="6F1BBE53" w14:textId="77777777" w:rsidR="005136AC" w:rsidRPr="009E4590" w:rsidRDefault="005136AC" w:rsidP="0048055F">
            <w:pPr>
              <w:widowControl w:val="0"/>
              <w:autoSpaceDE w:val="0"/>
              <w:autoSpaceDN w:val="0"/>
              <w:spacing w:before="40" w:after="40" w:line="252" w:lineRule="auto"/>
              <w:rPr>
                <w:rFonts w:ascii="Calibri" w:eastAsia="Calibri" w:hAnsi="Calibri" w:cs="Calibri"/>
                <w:sz w:val="20"/>
                <w:lang w:val="bs-Latn-BA"/>
              </w:rPr>
            </w:pPr>
            <w:r w:rsidRPr="009E4590">
              <w:rPr>
                <w:rFonts w:ascii="Calibri" w:eastAsia="Calibri" w:hAnsi="Calibri" w:cs="Calibri"/>
                <w:sz w:val="20"/>
                <w:lang w:val="bs-Latn-BA"/>
              </w:rPr>
              <w:t>Termoizolacija vanjskih zidova</w:t>
            </w:r>
          </w:p>
        </w:tc>
        <w:tc>
          <w:tcPr>
            <w:tcW w:w="4824" w:type="dxa"/>
            <w:vAlign w:val="center"/>
          </w:tcPr>
          <w:p w14:paraId="16615FA8" w14:textId="5511D56D" w:rsidR="005136AC" w:rsidRDefault="005136AC" w:rsidP="001A3140">
            <w:pPr>
              <w:widowControl w:val="0"/>
              <w:numPr>
                <w:ilvl w:val="0"/>
                <w:numId w:val="2"/>
              </w:numPr>
              <w:tabs>
                <w:tab w:val="left" w:pos="420"/>
              </w:tabs>
              <w:autoSpaceDE w:val="0"/>
              <w:autoSpaceDN w:val="0"/>
              <w:spacing w:before="40" w:after="40" w:line="252" w:lineRule="auto"/>
              <w:ind w:left="341" w:right="57" w:hanging="284"/>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pacing w:val="-3"/>
                <w:sz w:val="24"/>
                <w:szCs w:val="24"/>
                <w:lang w:val="bs-Latn-BA"/>
              </w:rPr>
            </w:pPr>
            <w:r w:rsidRPr="001A3140">
              <w:rPr>
                <w:rFonts w:ascii="Calibri" w:eastAsia="Calibri" w:hAnsi="Calibri" w:cs="Calibri"/>
                <w:b/>
                <w:bCs/>
                <w:spacing w:val="-3"/>
                <w:sz w:val="24"/>
                <w:szCs w:val="24"/>
                <w:lang w:val="bs-Latn-BA"/>
              </w:rPr>
              <w:t>Minimalna debljina termoizolacionog materijala EPS-a ili kamene mineralne vune 10 cm</w:t>
            </w:r>
            <w:r w:rsidR="008B3E34">
              <w:rPr>
                <w:rFonts w:ascii="Calibri" w:eastAsia="Calibri" w:hAnsi="Calibri" w:cs="Calibri"/>
                <w:b/>
                <w:bCs/>
                <w:spacing w:val="-3"/>
                <w:sz w:val="24"/>
                <w:szCs w:val="24"/>
                <w:lang w:val="bs-Latn-BA"/>
              </w:rPr>
              <w:t>;</w:t>
            </w:r>
          </w:p>
          <w:p w14:paraId="05B9A352" w14:textId="283597EE" w:rsidR="001A3140" w:rsidRPr="001A3140" w:rsidRDefault="001A3140" w:rsidP="001A3140">
            <w:pPr>
              <w:widowControl w:val="0"/>
              <w:numPr>
                <w:ilvl w:val="0"/>
                <w:numId w:val="2"/>
              </w:numPr>
              <w:tabs>
                <w:tab w:val="left" w:pos="420"/>
              </w:tabs>
              <w:autoSpaceDE w:val="0"/>
              <w:autoSpaceDN w:val="0"/>
              <w:spacing w:before="40" w:after="40" w:line="252" w:lineRule="auto"/>
              <w:ind w:left="341" w:right="57" w:hanging="284"/>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pacing w:val="-3"/>
                <w:sz w:val="24"/>
                <w:szCs w:val="24"/>
                <w:lang w:val="bs-Latn-BA"/>
              </w:rPr>
            </w:pPr>
            <w:r>
              <w:rPr>
                <w:rFonts w:ascii="Calibri" w:eastAsia="Calibri" w:hAnsi="Calibri" w:cs="Calibri"/>
                <w:b/>
                <w:bCs/>
                <w:spacing w:val="-3"/>
                <w:sz w:val="24"/>
                <w:szCs w:val="24"/>
                <w:lang w:val="bs-Latn-BA"/>
              </w:rPr>
              <w:t>Postavljanje termoizolacionog materijala na sve etaže i sve vanjske zidove (fasade) objekta u cjelosti</w:t>
            </w:r>
            <w:r w:rsidR="008B3E34">
              <w:rPr>
                <w:rFonts w:ascii="Calibri" w:eastAsia="Calibri" w:hAnsi="Calibri" w:cs="Calibri"/>
                <w:b/>
                <w:bCs/>
                <w:spacing w:val="-3"/>
                <w:sz w:val="24"/>
                <w:szCs w:val="24"/>
                <w:lang w:val="bs-Latn-BA"/>
              </w:rPr>
              <w:t>;</w:t>
            </w:r>
          </w:p>
          <w:p w14:paraId="2A95691A" w14:textId="276A1DF0" w:rsidR="005136AC" w:rsidRPr="009E4590" w:rsidRDefault="00CB6D35" w:rsidP="00CB6D35">
            <w:pPr>
              <w:widowControl w:val="0"/>
              <w:autoSpaceDE w:val="0"/>
              <w:autoSpaceDN w:val="0"/>
              <w:spacing w:before="40" w:after="40" w:line="252" w:lineRule="auto"/>
              <w:ind w:left="57" w:right="57"/>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color w:val="000000" w:themeColor="text1"/>
                <w:spacing w:val="-3"/>
                <w:sz w:val="20"/>
                <w:lang w:val="bs-Latn-BA"/>
              </w:rPr>
            </w:pPr>
            <w:r w:rsidRPr="009E4590">
              <w:rPr>
                <w:rFonts w:ascii="Calibri" w:eastAsia="Calibri" w:hAnsi="Calibri" w:cs="Calibri"/>
                <w:i/>
                <w:iCs/>
                <w:color w:val="000000" w:themeColor="text1"/>
                <w:spacing w:val="-3"/>
                <w:sz w:val="20"/>
                <w:lang w:val="bs-Latn-BA"/>
              </w:rPr>
              <w:t>Ispunjavanjem specificiranih tehničkih uslova, zadovoljit će se minimalni uslovi sa aspekta toplotnih karakteristika ovojnice na koju se implementiraju mjere energijsk</w:t>
            </w:r>
            <w:r w:rsidRPr="009E4590">
              <w:rPr>
                <w:rFonts w:ascii="Calibri" w:eastAsia="Calibri" w:hAnsi="Calibri" w:cs="Calibri"/>
                <w:i/>
                <w:iCs/>
                <w:spacing w:val="-3"/>
                <w:sz w:val="20"/>
                <w:lang w:val="bs-Latn-BA"/>
              </w:rPr>
              <w:t xml:space="preserve">e efikasnosti (U koeficijent prolaza toplote zida: </w:t>
            </w:r>
            <w:r w:rsidRPr="009E4590">
              <w:rPr>
                <w:rFonts w:ascii="Calibri" w:eastAsia="Calibri" w:hAnsi="Calibri" w:cs="Calibri"/>
                <w:i/>
                <w:iCs/>
                <w:sz w:val="20"/>
                <w:lang w:val="bs-Latn-BA"/>
              </w:rPr>
              <w:t>U≤0,35</w:t>
            </w:r>
            <w:r w:rsidRPr="009E4590">
              <w:rPr>
                <w:rFonts w:ascii="Calibri" w:eastAsia="Calibri" w:hAnsi="Calibri" w:cs="Calibri"/>
                <w:i/>
                <w:iCs/>
                <w:spacing w:val="-3"/>
                <w:sz w:val="20"/>
                <w:lang w:val="bs-Latn-BA"/>
              </w:rPr>
              <w:t xml:space="preserve"> </w:t>
            </w:r>
            <w:r w:rsidRPr="009E4590">
              <w:rPr>
                <w:rFonts w:ascii="Calibri" w:eastAsia="Calibri" w:hAnsi="Calibri" w:cs="Calibri"/>
                <w:i/>
                <w:iCs/>
                <w:sz w:val="20"/>
                <w:lang w:val="bs-Latn-BA"/>
              </w:rPr>
              <w:t>W/m</w:t>
            </w:r>
            <w:r w:rsidRPr="009E4590">
              <w:rPr>
                <w:rFonts w:ascii="Calibri" w:eastAsia="Calibri" w:hAnsi="Calibri" w:cs="Calibri"/>
                <w:i/>
                <w:iCs/>
                <w:sz w:val="20"/>
                <w:vertAlign w:val="superscript"/>
                <w:lang w:val="bs-Latn-BA"/>
              </w:rPr>
              <w:t>2</w:t>
            </w:r>
            <w:r w:rsidRPr="009E4590">
              <w:rPr>
                <w:rFonts w:ascii="Calibri" w:eastAsia="Calibri" w:hAnsi="Calibri" w:cs="Calibri"/>
                <w:i/>
                <w:iCs/>
                <w:sz w:val="20"/>
                <w:lang w:val="bs-Latn-BA"/>
              </w:rPr>
              <w:t>K)</w:t>
            </w:r>
          </w:p>
        </w:tc>
        <w:tc>
          <w:tcPr>
            <w:tcW w:w="7093" w:type="dxa"/>
            <w:vAlign w:val="center"/>
          </w:tcPr>
          <w:p w14:paraId="40EDE27C" w14:textId="4679EC7B" w:rsidR="005136AC" w:rsidRPr="009E4590" w:rsidRDefault="005136AC" w:rsidP="0048055F">
            <w:pPr>
              <w:widowControl w:val="0"/>
              <w:autoSpaceDE w:val="0"/>
              <w:autoSpaceDN w:val="0"/>
              <w:spacing w:before="40" w:after="40" w:line="252" w:lineRule="auto"/>
              <w:ind w:left="57" w:right="57"/>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themeColor="text1"/>
                <w:sz w:val="20"/>
                <w:lang w:val="bs-Latn-BA"/>
              </w:rPr>
            </w:pPr>
            <w:r w:rsidRPr="009E4590">
              <w:rPr>
                <w:rFonts w:ascii="Calibri" w:eastAsia="Calibri" w:hAnsi="Calibri" w:cs="Calibri"/>
                <w:b/>
                <w:color w:val="000000" w:themeColor="text1"/>
                <w:sz w:val="20"/>
                <w:lang w:val="bs-Latn-BA"/>
              </w:rPr>
              <w:t>Prihvatljiva</w:t>
            </w:r>
            <w:r w:rsidRPr="009E4590">
              <w:rPr>
                <w:rFonts w:ascii="Calibri" w:eastAsia="Calibri" w:hAnsi="Calibri" w:cs="Calibri"/>
                <w:b/>
                <w:color w:val="000000" w:themeColor="text1"/>
                <w:spacing w:val="-2"/>
                <w:sz w:val="20"/>
                <w:lang w:val="bs-Latn-BA"/>
              </w:rPr>
              <w:t xml:space="preserve"> </w:t>
            </w:r>
            <w:r w:rsidRPr="009E4590">
              <w:rPr>
                <w:rFonts w:ascii="Calibri" w:eastAsia="Calibri" w:hAnsi="Calibri" w:cs="Calibri"/>
                <w:b/>
                <w:color w:val="000000" w:themeColor="text1"/>
                <w:sz w:val="20"/>
                <w:lang w:val="bs-Latn-BA"/>
              </w:rPr>
              <w:t>izvedba</w:t>
            </w:r>
            <w:r w:rsidRPr="009E4590">
              <w:rPr>
                <w:rFonts w:ascii="Calibri" w:eastAsia="Calibri" w:hAnsi="Calibri" w:cs="Calibri"/>
                <w:b/>
                <w:color w:val="000000" w:themeColor="text1"/>
                <w:spacing w:val="-4"/>
                <w:sz w:val="20"/>
                <w:lang w:val="bs-Latn-BA"/>
              </w:rPr>
              <w:t xml:space="preserve"> </w:t>
            </w:r>
            <w:r w:rsidRPr="009E4590">
              <w:rPr>
                <w:rFonts w:ascii="Calibri" w:eastAsia="Calibri" w:hAnsi="Calibri" w:cs="Calibri"/>
                <w:b/>
                <w:color w:val="000000" w:themeColor="text1"/>
                <w:sz w:val="20"/>
                <w:lang w:val="bs-Latn-BA"/>
              </w:rPr>
              <w:t>jednog</w:t>
            </w:r>
            <w:r w:rsidRPr="009E4590">
              <w:rPr>
                <w:rFonts w:ascii="Calibri" w:eastAsia="Calibri" w:hAnsi="Calibri" w:cs="Calibri"/>
                <w:b/>
                <w:color w:val="000000" w:themeColor="text1"/>
                <w:spacing w:val="-6"/>
                <w:sz w:val="20"/>
                <w:lang w:val="bs-Latn-BA"/>
              </w:rPr>
              <w:t xml:space="preserve"> </w:t>
            </w:r>
            <w:r w:rsidRPr="009E4590">
              <w:rPr>
                <w:rFonts w:ascii="Calibri" w:eastAsia="Calibri" w:hAnsi="Calibri" w:cs="Calibri"/>
                <w:b/>
                <w:color w:val="000000" w:themeColor="text1"/>
                <w:sz w:val="20"/>
                <w:lang w:val="bs-Latn-BA"/>
              </w:rPr>
              <w:t>od</w:t>
            </w:r>
            <w:r w:rsidRPr="009E4590">
              <w:rPr>
                <w:rFonts w:ascii="Calibri" w:eastAsia="Calibri" w:hAnsi="Calibri" w:cs="Calibri"/>
                <w:b/>
                <w:color w:val="000000" w:themeColor="text1"/>
                <w:spacing w:val="-3"/>
                <w:sz w:val="20"/>
                <w:lang w:val="bs-Latn-BA"/>
              </w:rPr>
              <w:t xml:space="preserve"> </w:t>
            </w:r>
            <w:r w:rsidRPr="009E4590">
              <w:rPr>
                <w:rFonts w:ascii="Calibri" w:eastAsia="Calibri" w:hAnsi="Calibri" w:cs="Calibri"/>
                <w:b/>
                <w:color w:val="000000" w:themeColor="text1"/>
                <w:sz w:val="20"/>
                <w:lang w:val="bs-Latn-BA"/>
              </w:rPr>
              <w:t>navedenih</w:t>
            </w:r>
            <w:r w:rsidRPr="009E4590">
              <w:rPr>
                <w:rFonts w:ascii="Calibri" w:eastAsia="Calibri" w:hAnsi="Calibri" w:cs="Calibri"/>
                <w:b/>
                <w:color w:val="000000" w:themeColor="text1"/>
                <w:spacing w:val="-3"/>
                <w:sz w:val="20"/>
                <w:lang w:val="bs-Latn-BA"/>
              </w:rPr>
              <w:t xml:space="preserve"> </w:t>
            </w:r>
            <w:r w:rsidRPr="009E4590">
              <w:rPr>
                <w:rFonts w:ascii="Calibri" w:eastAsia="Calibri" w:hAnsi="Calibri" w:cs="Calibri"/>
                <w:b/>
                <w:color w:val="000000" w:themeColor="text1"/>
                <w:sz w:val="20"/>
                <w:lang w:val="bs-Latn-BA"/>
              </w:rPr>
              <w:t>ili</w:t>
            </w:r>
            <w:r w:rsidRPr="009E4590">
              <w:rPr>
                <w:rFonts w:ascii="Calibri" w:eastAsia="Calibri" w:hAnsi="Calibri" w:cs="Calibri"/>
                <w:b/>
                <w:color w:val="000000" w:themeColor="text1"/>
                <w:spacing w:val="-6"/>
                <w:sz w:val="20"/>
                <w:lang w:val="bs-Latn-BA"/>
              </w:rPr>
              <w:t xml:space="preserve"> </w:t>
            </w:r>
            <w:r w:rsidRPr="009E4590">
              <w:rPr>
                <w:rFonts w:ascii="Calibri" w:eastAsia="Calibri" w:hAnsi="Calibri" w:cs="Calibri"/>
                <w:b/>
                <w:color w:val="000000" w:themeColor="text1"/>
                <w:sz w:val="20"/>
                <w:lang w:val="bs-Latn-BA"/>
              </w:rPr>
              <w:t>sličnih</w:t>
            </w:r>
            <w:r w:rsidRPr="009E4590">
              <w:rPr>
                <w:rFonts w:ascii="Calibri" w:eastAsia="Calibri" w:hAnsi="Calibri" w:cs="Calibri"/>
                <w:b/>
                <w:color w:val="000000" w:themeColor="text1"/>
                <w:spacing w:val="-3"/>
                <w:sz w:val="20"/>
                <w:lang w:val="bs-Latn-BA"/>
              </w:rPr>
              <w:t xml:space="preserve"> </w:t>
            </w:r>
            <w:r w:rsidRPr="009E4590">
              <w:rPr>
                <w:rFonts w:ascii="Calibri" w:eastAsia="Calibri" w:hAnsi="Calibri" w:cs="Calibri"/>
                <w:b/>
                <w:color w:val="000000" w:themeColor="text1"/>
                <w:sz w:val="20"/>
                <w:lang w:val="bs-Latn-BA"/>
              </w:rPr>
              <w:t>sistema:</w:t>
            </w:r>
          </w:p>
          <w:p w14:paraId="0116994D" w14:textId="77777777" w:rsidR="005136AC" w:rsidRPr="009E4590" w:rsidRDefault="005136AC" w:rsidP="0048055F">
            <w:pPr>
              <w:widowControl w:val="0"/>
              <w:numPr>
                <w:ilvl w:val="0"/>
                <w:numId w:val="2"/>
              </w:numPr>
              <w:tabs>
                <w:tab w:val="left" w:pos="420"/>
              </w:tabs>
              <w:autoSpaceDE w:val="0"/>
              <w:autoSpaceDN w:val="0"/>
              <w:spacing w:before="40" w:after="40" w:line="252" w:lineRule="auto"/>
              <w:ind w:left="341" w:right="57" w:hanging="284"/>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pacing w:val="-3"/>
                <w:sz w:val="20"/>
                <w:lang w:val="bs-Latn-BA"/>
              </w:rPr>
            </w:pPr>
            <w:r w:rsidRPr="009E4590">
              <w:rPr>
                <w:rFonts w:ascii="Calibri" w:eastAsia="Calibri" w:hAnsi="Calibri" w:cs="Calibri"/>
                <w:color w:val="000000" w:themeColor="text1"/>
                <w:spacing w:val="-3"/>
                <w:sz w:val="20"/>
                <w:lang w:val="bs-Latn-BA"/>
              </w:rPr>
              <w:t>građevinski i obrtnički radovi prema predmjeru i predračunu radova vezani za energijsku obnovu kojima se postižu definisani tehnički uslovi</w:t>
            </w:r>
          </w:p>
          <w:p w14:paraId="5B03C1D0" w14:textId="77777777" w:rsidR="005136AC" w:rsidRPr="009E4590" w:rsidRDefault="005136AC" w:rsidP="0048055F">
            <w:pPr>
              <w:widowControl w:val="0"/>
              <w:numPr>
                <w:ilvl w:val="0"/>
                <w:numId w:val="2"/>
              </w:numPr>
              <w:tabs>
                <w:tab w:val="left" w:pos="420"/>
              </w:tabs>
              <w:autoSpaceDE w:val="0"/>
              <w:autoSpaceDN w:val="0"/>
              <w:spacing w:before="40" w:after="40" w:line="252" w:lineRule="auto"/>
              <w:ind w:left="341" w:right="57" w:hanging="284"/>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pacing w:val="-3"/>
                <w:sz w:val="20"/>
                <w:lang w:val="bs-Latn-BA"/>
              </w:rPr>
            </w:pPr>
            <w:r w:rsidRPr="009E4590">
              <w:rPr>
                <w:rFonts w:ascii="Calibri" w:eastAsia="Calibri" w:hAnsi="Calibri" w:cs="Calibri"/>
                <w:color w:val="000000" w:themeColor="text1"/>
                <w:spacing w:val="-3"/>
                <w:sz w:val="20"/>
                <w:lang w:val="bs-Latn-BA"/>
              </w:rPr>
              <w:t>ostali povezani radovi i oprema potrebni za postizanje definisanih tehničkih uslova odnosno potpuni završetak aktivnosti u skladu sa pravilima struke (montaža/demontaža gromobranskih instalacija u kontaktu s fasadom, montaža-demontaža vertikalnih oluka i drugo)</w:t>
            </w:r>
          </w:p>
        </w:tc>
      </w:tr>
      <w:tr w:rsidR="005136AC" w:rsidRPr="009E4590" w14:paraId="4D347B86" w14:textId="77777777" w:rsidTr="001A3140">
        <w:trPr>
          <w:cnfStyle w:val="000000100000" w:firstRow="0" w:lastRow="0" w:firstColumn="0" w:lastColumn="0" w:oddVBand="0" w:evenVBand="0" w:oddHBand="1" w:evenHBand="0" w:firstRowFirstColumn="0" w:firstRowLastColumn="0" w:lastRowFirstColumn="0" w:lastRowLastColumn="0"/>
          <w:trHeight w:val="2145"/>
          <w:jc w:val="center"/>
        </w:trPr>
        <w:tc>
          <w:tcPr>
            <w:cnfStyle w:val="001000000000" w:firstRow="0" w:lastRow="0" w:firstColumn="1" w:lastColumn="0" w:oddVBand="0" w:evenVBand="0" w:oddHBand="0" w:evenHBand="0" w:firstRowFirstColumn="0" w:firstRowLastColumn="0" w:lastRowFirstColumn="0" w:lastRowLastColumn="0"/>
            <w:tcW w:w="2542" w:type="dxa"/>
            <w:vAlign w:val="center"/>
          </w:tcPr>
          <w:p w14:paraId="17FD6F0C" w14:textId="77777777" w:rsidR="005136AC" w:rsidRPr="009E4590" w:rsidRDefault="005136AC" w:rsidP="0048055F">
            <w:pPr>
              <w:widowControl w:val="0"/>
              <w:autoSpaceDE w:val="0"/>
              <w:autoSpaceDN w:val="0"/>
              <w:spacing w:before="40" w:after="40" w:line="252" w:lineRule="auto"/>
              <w:rPr>
                <w:rFonts w:ascii="Calibri" w:eastAsia="Calibri" w:hAnsi="Calibri" w:cs="Calibri"/>
                <w:sz w:val="20"/>
                <w:lang w:val="bs-Latn-BA"/>
              </w:rPr>
            </w:pPr>
            <w:r w:rsidRPr="009E4590">
              <w:rPr>
                <w:rFonts w:ascii="Calibri" w:eastAsia="Calibri" w:hAnsi="Calibri" w:cs="Calibri"/>
                <w:sz w:val="20"/>
                <w:lang w:val="bs-Latn-BA"/>
              </w:rPr>
              <w:t>Termoizolacija stropova prema tavanu</w:t>
            </w:r>
          </w:p>
        </w:tc>
        <w:tc>
          <w:tcPr>
            <w:tcW w:w="4824" w:type="dxa"/>
            <w:vAlign w:val="center"/>
          </w:tcPr>
          <w:p w14:paraId="7099E8F0" w14:textId="2B125D6E" w:rsidR="005136AC" w:rsidRDefault="005136AC" w:rsidP="001A3140">
            <w:pPr>
              <w:widowControl w:val="0"/>
              <w:numPr>
                <w:ilvl w:val="0"/>
                <w:numId w:val="2"/>
              </w:numPr>
              <w:tabs>
                <w:tab w:val="left" w:pos="420"/>
              </w:tabs>
              <w:autoSpaceDE w:val="0"/>
              <w:autoSpaceDN w:val="0"/>
              <w:spacing w:before="40" w:after="40" w:line="252" w:lineRule="auto"/>
              <w:ind w:left="341" w:right="57" w:hanging="284"/>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spacing w:val="-3"/>
                <w:sz w:val="24"/>
                <w:szCs w:val="24"/>
                <w:lang w:val="bs-Latn-BA"/>
              </w:rPr>
            </w:pPr>
            <w:r w:rsidRPr="001A3140">
              <w:rPr>
                <w:rFonts w:ascii="Calibri" w:eastAsia="Calibri" w:hAnsi="Calibri" w:cs="Calibri"/>
                <w:b/>
                <w:bCs/>
                <w:spacing w:val="-3"/>
                <w:sz w:val="24"/>
                <w:szCs w:val="24"/>
                <w:lang w:val="bs-Latn-BA"/>
              </w:rPr>
              <w:t>Minimalna debljina termoizolacionog materijala kamene mineralne vune 15 cm</w:t>
            </w:r>
            <w:r w:rsidR="008B3E34">
              <w:rPr>
                <w:rFonts w:ascii="Calibri" w:eastAsia="Calibri" w:hAnsi="Calibri" w:cs="Calibri"/>
                <w:b/>
                <w:bCs/>
                <w:spacing w:val="-3"/>
                <w:sz w:val="24"/>
                <w:szCs w:val="24"/>
                <w:lang w:val="bs-Latn-BA"/>
              </w:rPr>
              <w:t>;</w:t>
            </w:r>
          </w:p>
          <w:p w14:paraId="49808D04" w14:textId="7A9701E0" w:rsidR="001A3140" w:rsidRPr="001A3140" w:rsidRDefault="001A3140" w:rsidP="001A3140">
            <w:pPr>
              <w:widowControl w:val="0"/>
              <w:numPr>
                <w:ilvl w:val="0"/>
                <w:numId w:val="2"/>
              </w:numPr>
              <w:tabs>
                <w:tab w:val="left" w:pos="420"/>
              </w:tabs>
              <w:autoSpaceDE w:val="0"/>
              <w:autoSpaceDN w:val="0"/>
              <w:spacing w:before="40" w:after="40" w:line="252" w:lineRule="auto"/>
              <w:ind w:left="341" w:right="57" w:hanging="284"/>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spacing w:val="-3"/>
                <w:sz w:val="24"/>
                <w:szCs w:val="24"/>
                <w:lang w:val="bs-Latn-BA"/>
              </w:rPr>
            </w:pPr>
            <w:r>
              <w:rPr>
                <w:rFonts w:ascii="Calibri" w:eastAsia="Calibri" w:hAnsi="Calibri" w:cs="Calibri"/>
                <w:b/>
                <w:bCs/>
                <w:spacing w:val="-3"/>
                <w:sz w:val="24"/>
                <w:szCs w:val="24"/>
                <w:lang w:val="bs-Latn-BA"/>
              </w:rPr>
              <w:t>Postavljanje termoizolacionog materijala na podnu površinu negrijanog tavana</w:t>
            </w:r>
            <w:r w:rsidR="00CB6D35">
              <w:rPr>
                <w:rFonts w:ascii="Calibri" w:eastAsia="Calibri" w:hAnsi="Calibri" w:cs="Calibri"/>
                <w:b/>
                <w:bCs/>
                <w:spacing w:val="-3"/>
                <w:sz w:val="24"/>
                <w:szCs w:val="24"/>
                <w:lang w:val="bs-Latn-BA"/>
              </w:rPr>
              <w:t xml:space="preserve"> ili stropnu površinu prema negrijanom tavanu</w:t>
            </w:r>
            <w:r w:rsidR="008B3E34">
              <w:rPr>
                <w:rFonts w:ascii="Calibri" w:eastAsia="Calibri" w:hAnsi="Calibri" w:cs="Calibri"/>
                <w:b/>
                <w:bCs/>
                <w:spacing w:val="-3"/>
                <w:sz w:val="24"/>
                <w:szCs w:val="24"/>
                <w:lang w:val="bs-Latn-BA"/>
              </w:rPr>
              <w:t>;</w:t>
            </w:r>
          </w:p>
          <w:p w14:paraId="513AD577" w14:textId="6CA25FBE" w:rsidR="005136AC" w:rsidRPr="009E4590" w:rsidRDefault="00CB6D35" w:rsidP="00CB6D35">
            <w:pPr>
              <w:widowControl w:val="0"/>
              <w:autoSpaceDE w:val="0"/>
              <w:autoSpaceDN w:val="0"/>
              <w:spacing w:before="40" w:after="40" w:line="252" w:lineRule="auto"/>
              <w:ind w:left="57"/>
              <w:cnfStyle w:val="000000100000" w:firstRow="0" w:lastRow="0" w:firstColumn="0" w:lastColumn="0" w:oddVBand="0" w:evenVBand="0" w:oddHBand="1" w:evenHBand="0" w:firstRowFirstColumn="0" w:firstRowLastColumn="0" w:lastRowFirstColumn="0" w:lastRowLastColumn="0"/>
              <w:rPr>
                <w:rFonts w:ascii="Calibri" w:eastAsia="Calibri" w:hAnsi="Calibri" w:cs="Calibri"/>
                <w:i/>
                <w:iCs/>
                <w:spacing w:val="-3"/>
                <w:sz w:val="20"/>
                <w:lang w:val="bs-Latn-BA"/>
              </w:rPr>
            </w:pPr>
            <w:r w:rsidRPr="009E4590">
              <w:rPr>
                <w:rFonts w:ascii="Calibri" w:eastAsia="Calibri" w:hAnsi="Calibri" w:cs="Calibri"/>
                <w:i/>
                <w:iCs/>
                <w:color w:val="000000" w:themeColor="text1"/>
                <w:spacing w:val="-3"/>
                <w:sz w:val="20"/>
                <w:lang w:val="bs-Latn-BA"/>
              </w:rPr>
              <w:t xml:space="preserve">Ispunjavanjem specificiranih tehničkih uslova, zadovoljit će se minimalni uslovi sa aspekta toplotnih karakteristika ovojnice na koju se implementiraju mjere energijske efikasnosti (U koeficijent prolaza toplote stropa: </w:t>
            </w:r>
            <w:r w:rsidRPr="009E4590">
              <w:rPr>
                <w:rFonts w:ascii="Calibri" w:eastAsia="Calibri" w:hAnsi="Calibri" w:cs="Calibri"/>
                <w:i/>
                <w:iCs/>
                <w:color w:val="000000" w:themeColor="text1"/>
                <w:sz w:val="20"/>
                <w:lang w:val="bs-Latn-BA"/>
              </w:rPr>
              <w:t>U≤0,25</w:t>
            </w:r>
            <w:r w:rsidRPr="009E4590">
              <w:rPr>
                <w:rFonts w:ascii="Calibri" w:eastAsia="Calibri" w:hAnsi="Calibri" w:cs="Calibri"/>
                <w:i/>
                <w:iCs/>
                <w:color w:val="000000" w:themeColor="text1"/>
                <w:spacing w:val="-3"/>
                <w:sz w:val="20"/>
                <w:lang w:val="bs-Latn-BA"/>
              </w:rPr>
              <w:t xml:space="preserve"> </w:t>
            </w:r>
            <w:r w:rsidRPr="009E4590">
              <w:rPr>
                <w:rFonts w:ascii="Calibri" w:eastAsia="Calibri" w:hAnsi="Calibri" w:cs="Calibri"/>
                <w:i/>
                <w:iCs/>
                <w:color w:val="000000" w:themeColor="text1"/>
                <w:sz w:val="20"/>
                <w:lang w:val="bs-Latn-BA"/>
              </w:rPr>
              <w:t>W/m</w:t>
            </w:r>
            <w:r w:rsidRPr="009E4590">
              <w:rPr>
                <w:rFonts w:ascii="Calibri" w:eastAsia="Calibri" w:hAnsi="Calibri" w:cs="Calibri"/>
                <w:i/>
                <w:iCs/>
                <w:color w:val="000000" w:themeColor="text1"/>
                <w:sz w:val="20"/>
                <w:vertAlign w:val="superscript"/>
                <w:lang w:val="bs-Latn-BA"/>
              </w:rPr>
              <w:t>2</w:t>
            </w:r>
            <w:r w:rsidRPr="009E4590">
              <w:rPr>
                <w:rFonts w:ascii="Calibri" w:eastAsia="Calibri" w:hAnsi="Calibri" w:cs="Calibri"/>
                <w:i/>
                <w:iCs/>
                <w:color w:val="000000" w:themeColor="text1"/>
                <w:sz w:val="20"/>
                <w:lang w:val="bs-Latn-BA"/>
              </w:rPr>
              <w:t>K)</w:t>
            </w:r>
          </w:p>
        </w:tc>
        <w:tc>
          <w:tcPr>
            <w:tcW w:w="7093" w:type="dxa"/>
            <w:vAlign w:val="center"/>
          </w:tcPr>
          <w:p w14:paraId="591C2127" w14:textId="734EDCD8" w:rsidR="005136AC" w:rsidRPr="009E4590" w:rsidRDefault="005136AC" w:rsidP="001A3140">
            <w:pPr>
              <w:widowControl w:val="0"/>
              <w:autoSpaceDE w:val="0"/>
              <w:autoSpaceDN w:val="0"/>
              <w:spacing w:before="40" w:after="40" w:line="252" w:lineRule="auto"/>
              <w:ind w:left="57"/>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000000" w:themeColor="text1"/>
                <w:sz w:val="20"/>
                <w:lang w:val="bs-Latn-BA"/>
              </w:rPr>
            </w:pPr>
            <w:r w:rsidRPr="009E4590">
              <w:rPr>
                <w:rFonts w:ascii="Calibri" w:eastAsia="Calibri" w:hAnsi="Calibri" w:cs="Calibri"/>
                <w:b/>
                <w:color w:val="000000" w:themeColor="text1"/>
                <w:sz w:val="20"/>
                <w:lang w:val="bs-Latn-BA"/>
              </w:rPr>
              <w:t>Prihvatljiva</w:t>
            </w:r>
            <w:r w:rsidRPr="009E4590">
              <w:rPr>
                <w:rFonts w:ascii="Calibri" w:eastAsia="Calibri" w:hAnsi="Calibri" w:cs="Calibri"/>
                <w:b/>
                <w:color w:val="000000" w:themeColor="text1"/>
                <w:spacing w:val="-2"/>
                <w:sz w:val="20"/>
                <w:lang w:val="bs-Latn-BA"/>
              </w:rPr>
              <w:t xml:space="preserve"> </w:t>
            </w:r>
            <w:r w:rsidRPr="009E4590">
              <w:rPr>
                <w:rFonts w:ascii="Calibri" w:eastAsia="Calibri" w:hAnsi="Calibri" w:cs="Calibri"/>
                <w:b/>
                <w:color w:val="000000" w:themeColor="text1"/>
                <w:sz w:val="20"/>
                <w:lang w:val="bs-Latn-BA"/>
              </w:rPr>
              <w:t>izvedba</w:t>
            </w:r>
            <w:r w:rsidRPr="009E4590">
              <w:rPr>
                <w:rFonts w:ascii="Calibri" w:eastAsia="Calibri" w:hAnsi="Calibri" w:cs="Calibri"/>
                <w:b/>
                <w:color w:val="000000" w:themeColor="text1"/>
                <w:spacing w:val="-4"/>
                <w:sz w:val="20"/>
                <w:lang w:val="bs-Latn-BA"/>
              </w:rPr>
              <w:t xml:space="preserve"> </w:t>
            </w:r>
            <w:r w:rsidRPr="009E4590">
              <w:rPr>
                <w:rFonts w:ascii="Calibri" w:eastAsia="Calibri" w:hAnsi="Calibri" w:cs="Calibri"/>
                <w:b/>
                <w:color w:val="000000" w:themeColor="text1"/>
                <w:sz w:val="20"/>
                <w:lang w:val="bs-Latn-BA"/>
              </w:rPr>
              <w:t>jednog</w:t>
            </w:r>
            <w:r w:rsidRPr="009E4590">
              <w:rPr>
                <w:rFonts w:ascii="Calibri" w:eastAsia="Calibri" w:hAnsi="Calibri" w:cs="Calibri"/>
                <w:b/>
                <w:color w:val="000000" w:themeColor="text1"/>
                <w:spacing w:val="-6"/>
                <w:sz w:val="20"/>
                <w:lang w:val="bs-Latn-BA"/>
              </w:rPr>
              <w:t xml:space="preserve"> </w:t>
            </w:r>
            <w:r w:rsidRPr="009E4590">
              <w:rPr>
                <w:rFonts w:ascii="Calibri" w:eastAsia="Calibri" w:hAnsi="Calibri" w:cs="Calibri"/>
                <w:b/>
                <w:color w:val="000000" w:themeColor="text1"/>
                <w:sz w:val="20"/>
                <w:lang w:val="bs-Latn-BA"/>
              </w:rPr>
              <w:t>od</w:t>
            </w:r>
            <w:r w:rsidRPr="009E4590">
              <w:rPr>
                <w:rFonts w:ascii="Calibri" w:eastAsia="Calibri" w:hAnsi="Calibri" w:cs="Calibri"/>
                <w:b/>
                <w:color w:val="000000" w:themeColor="text1"/>
                <w:spacing w:val="-3"/>
                <w:sz w:val="20"/>
                <w:lang w:val="bs-Latn-BA"/>
              </w:rPr>
              <w:t xml:space="preserve"> </w:t>
            </w:r>
            <w:r w:rsidRPr="009E4590">
              <w:rPr>
                <w:rFonts w:ascii="Calibri" w:eastAsia="Calibri" w:hAnsi="Calibri" w:cs="Calibri"/>
                <w:b/>
                <w:color w:val="000000" w:themeColor="text1"/>
                <w:sz w:val="20"/>
                <w:lang w:val="bs-Latn-BA"/>
              </w:rPr>
              <w:t>navedenih</w:t>
            </w:r>
            <w:r w:rsidRPr="009E4590">
              <w:rPr>
                <w:rFonts w:ascii="Calibri" w:eastAsia="Calibri" w:hAnsi="Calibri" w:cs="Calibri"/>
                <w:b/>
                <w:color w:val="000000" w:themeColor="text1"/>
                <w:spacing w:val="-3"/>
                <w:sz w:val="20"/>
                <w:lang w:val="bs-Latn-BA"/>
              </w:rPr>
              <w:t xml:space="preserve"> </w:t>
            </w:r>
            <w:r w:rsidRPr="009E4590">
              <w:rPr>
                <w:rFonts w:ascii="Calibri" w:eastAsia="Calibri" w:hAnsi="Calibri" w:cs="Calibri"/>
                <w:b/>
                <w:color w:val="000000" w:themeColor="text1"/>
                <w:sz w:val="20"/>
                <w:lang w:val="bs-Latn-BA"/>
              </w:rPr>
              <w:t>ili</w:t>
            </w:r>
            <w:r w:rsidRPr="009E4590">
              <w:rPr>
                <w:rFonts w:ascii="Calibri" w:eastAsia="Calibri" w:hAnsi="Calibri" w:cs="Calibri"/>
                <w:b/>
                <w:color w:val="000000" w:themeColor="text1"/>
                <w:spacing w:val="-6"/>
                <w:sz w:val="20"/>
                <w:lang w:val="bs-Latn-BA"/>
              </w:rPr>
              <w:t xml:space="preserve"> </w:t>
            </w:r>
            <w:r w:rsidRPr="009E4590">
              <w:rPr>
                <w:rFonts w:ascii="Calibri" w:eastAsia="Calibri" w:hAnsi="Calibri" w:cs="Calibri"/>
                <w:b/>
                <w:color w:val="000000" w:themeColor="text1"/>
                <w:sz w:val="20"/>
                <w:lang w:val="bs-Latn-BA"/>
              </w:rPr>
              <w:t>sličnih</w:t>
            </w:r>
            <w:r w:rsidRPr="009E4590">
              <w:rPr>
                <w:rFonts w:ascii="Calibri" w:eastAsia="Calibri" w:hAnsi="Calibri" w:cs="Calibri"/>
                <w:b/>
                <w:color w:val="000000" w:themeColor="text1"/>
                <w:spacing w:val="-3"/>
                <w:sz w:val="20"/>
                <w:lang w:val="bs-Latn-BA"/>
              </w:rPr>
              <w:t xml:space="preserve"> </w:t>
            </w:r>
            <w:r w:rsidRPr="009E4590">
              <w:rPr>
                <w:rFonts w:ascii="Calibri" w:eastAsia="Calibri" w:hAnsi="Calibri" w:cs="Calibri"/>
                <w:b/>
                <w:color w:val="000000" w:themeColor="text1"/>
                <w:sz w:val="20"/>
                <w:lang w:val="bs-Latn-BA"/>
              </w:rPr>
              <w:t>sistema:</w:t>
            </w:r>
          </w:p>
          <w:p w14:paraId="12DEC415" w14:textId="434A891C" w:rsidR="005136AC" w:rsidRDefault="005136AC" w:rsidP="0048055F">
            <w:pPr>
              <w:widowControl w:val="0"/>
              <w:numPr>
                <w:ilvl w:val="0"/>
                <w:numId w:val="2"/>
              </w:numPr>
              <w:tabs>
                <w:tab w:val="left" w:pos="420"/>
              </w:tabs>
              <w:autoSpaceDE w:val="0"/>
              <w:autoSpaceDN w:val="0"/>
              <w:spacing w:before="40" w:after="40" w:line="252" w:lineRule="auto"/>
              <w:ind w:left="341" w:right="57" w:hanging="284"/>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pacing w:val="-3"/>
                <w:sz w:val="20"/>
                <w:lang w:val="bs-Latn-BA"/>
              </w:rPr>
            </w:pPr>
            <w:r w:rsidRPr="002A1E4B">
              <w:rPr>
                <w:rFonts w:ascii="Calibri" w:eastAsia="Calibri" w:hAnsi="Calibri" w:cs="Calibri"/>
                <w:color w:val="000000" w:themeColor="text1"/>
                <w:spacing w:val="-3"/>
                <w:sz w:val="20"/>
                <w:lang w:val="bs-Latn-BA"/>
              </w:rPr>
              <w:t>slojevi poda od nosive konstrukcije do završne podne obloge – komplet</w:t>
            </w:r>
            <w:r w:rsidR="00812010">
              <w:rPr>
                <w:rFonts w:ascii="Calibri" w:eastAsia="Calibri" w:hAnsi="Calibri" w:cs="Calibri"/>
                <w:color w:val="000000" w:themeColor="text1"/>
                <w:spacing w:val="-3"/>
                <w:sz w:val="20"/>
                <w:lang w:val="bs-Latn-BA"/>
              </w:rPr>
              <w:t xml:space="preserve"> ili</w:t>
            </w:r>
          </w:p>
          <w:p w14:paraId="20DCE109" w14:textId="54B1EC5C" w:rsidR="00812010" w:rsidRPr="009E4590" w:rsidRDefault="00812010" w:rsidP="0048055F">
            <w:pPr>
              <w:widowControl w:val="0"/>
              <w:tabs>
                <w:tab w:val="left" w:pos="420"/>
              </w:tabs>
              <w:autoSpaceDE w:val="0"/>
              <w:autoSpaceDN w:val="0"/>
              <w:spacing w:before="40" w:after="40" w:line="252" w:lineRule="auto"/>
              <w:ind w:left="341" w:right="57"/>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pacing w:val="-3"/>
                <w:sz w:val="20"/>
                <w:lang w:val="bs-Latn-BA"/>
              </w:rPr>
            </w:pPr>
            <w:r w:rsidRPr="002A1E4B">
              <w:rPr>
                <w:rFonts w:ascii="Calibri" w:eastAsia="Calibri" w:hAnsi="Calibri" w:cs="Calibri"/>
                <w:color w:val="000000" w:themeColor="text1"/>
                <w:spacing w:val="-3"/>
                <w:sz w:val="20"/>
                <w:lang w:val="bs-Latn-BA"/>
              </w:rPr>
              <w:t>oblaganje podgleda – komplet</w:t>
            </w:r>
          </w:p>
          <w:p w14:paraId="07150A30" w14:textId="77777777" w:rsidR="005136AC" w:rsidRPr="009E4590" w:rsidRDefault="005136AC" w:rsidP="0048055F">
            <w:pPr>
              <w:widowControl w:val="0"/>
              <w:numPr>
                <w:ilvl w:val="0"/>
                <w:numId w:val="2"/>
              </w:numPr>
              <w:tabs>
                <w:tab w:val="left" w:pos="420"/>
              </w:tabs>
              <w:autoSpaceDE w:val="0"/>
              <w:autoSpaceDN w:val="0"/>
              <w:spacing w:before="40" w:after="40" w:line="252" w:lineRule="auto"/>
              <w:ind w:left="341" w:right="57" w:hanging="284"/>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000000" w:themeColor="text1"/>
                <w:sz w:val="20"/>
                <w:lang w:val="bs-Latn-BA"/>
              </w:rPr>
            </w:pPr>
            <w:r w:rsidRPr="009E4590">
              <w:rPr>
                <w:rFonts w:ascii="Calibri" w:eastAsia="Calibri" w:hAnsi="Calibri" w:cs="Calibri"/>
                <w:color w:val="000000" w:themeColor="text1"/>
                <w:spacing w:val="-3"/>
                <w:sz w:val="20"/>
                <w:lang w:val="bs-Latn-BA"/>
              </w:rPr>
              <w:t>ostali povezani radovi i oprema potrebni za postizanje definisanih tehničkih uslova odnosno potpuni završetak aktivnosti u skladu sa pravilima struke (parna brana, paropropusna-vodonepropusna folija, zaštita toplotne izolacije od vjetra i drugo)</w:t>
            </w:r>
          </w:p>
        </w:tc>
      </w:tr>
      <w:tr w:rsidR="005136AC" w:rsidRPr="009E4590" w14:paraId="4722A329" w14:textId="77777777" w:rsidTr="00CB6D35">
        <w:trPr>
          <w:trHeight w:val="4124"/>
          <w:jc w:val="center"/>
        </w:trPr>
        <w:tc>
          <w:tcPr>
            <w:cnfStyle w:val="001000000000" w:firstRow="0" w:lastRow="0" w:firstColumn="1" w:lastColumn="0" w:oddVBand="0" w:evenVBand="0" w:oddHBand="0" w:evenHBand="0" w:firstRowFirstColumn="0" w:firstRowLastColumn="0" w:lastRowFirstColumn="0" w:lastRowLastColumn="0"/>
            <w:tcW w:w="2542" w:type="dxa"/>
            <w:vAlign w:val="center"/>
          </w:tcPr>
          <w:p w14:paraId="17290F6D" w14:textId="520E3B14" w:rsidR="005136AC" w:rsidRPr="009E4590" w:rsidRDefault="005136AC" w:rsidP="0048055F">
            <w:pPr>
              <w:widowControl w:val="0"/>
              <w:autoSpaceDE w:val="0"/>
              <w:autoSpaceDN w:val="0"/>
              <w:spacing w:before="40" w:after="40" w:line="252" w:lineRule="auto"/>
              <w:rPr>
                <w:rFonts w:ascii="Calibri" w:eastAsia="Calibri" w:hAnsi="Calibri" w:cs="Calibri"/>
                <w:sz w:val="20"/>
                <w:lang w:val="bs-Latn-BA"/>
              </w:rPr>
            </w:pPr>
            <w:r w:rsidRPr="009E4590">
              <w:rPr>
                <w:rFonts w:ascii="Calibri" w:eastAsia="Calibri" w:hAnsi="Calibri" w:cs="Calibri"/>
                <w:sz w:val="20"/>
                <w:lang w:val="bs-Latn-BA"/>
              </w:rPr>
              <w:lastRenderedPageBreak/>
              <w:t xml:space="preserve">Termoizolacija </w:t>
            </w:r>
            <w:r w:rsidR="00A516A7">
              <w:rPr>
                <w:rFonts w:ascii="Calibri" w:eastAsia="Calibri" w:hAnsi="Calibri" w:cs="Calibri"/>
                <w:sz w:val="20"/>
                <w:lang w:val="bs-Latn-BA"/>
              </w:rPr>
              <w:t xml:space="preserve">ravnih i </w:t>
            </w:r>
            <w:r w:rsidRPr="009E4590">
              <w:rPr>
                <w:rFonts w:ascii="Calibri" w:eastAsia="Calibri" w:hAnsi="Calibri" w:cs="Calibri"/>
                <w:sz w:val="20"/>
                <w:lang w:val="bs-Latn-BA"/>
              </w:rPr>
              <w:t>k</w:t>
            </w:r>
            <w:r w:rsidR="00A516A7">
              <w:rPr>
                <w:rFonts w:ascii="Calibri" w:eastAsia="Calibri" w:hAnsi="Calibri" w:cs="Calibri"/>
                <w:sz w:val="20"/>
                <w:lang w:val="bs-Latn-BA"/>
              </w:rPr>
              <w:t>o</w:t>
            </w:r>
            <w:r w:rsidRPr="009E4590">
              <w:rPr>
                <w:rFonts w:ascii="Calibri" w:eastAsia="Calibri" w:hAnsi="Calibri" w:cs="Calibri"/>
                <w:sz w:val="20"/>
                <w:lang w:val="bs-Latn-BA"/>
              </w:rPr>
              <w:t>sih krovova</w:t>
            </w:r>
            <w:r w:rsidR="00A516A7">
              <w:rPr>
                <w:rFonts w:ascii="Calibri" w:eastAsia="Calibri" w:hAnsi="Calibri" w:cs="Calibri"/>
                <w:sz w:val="20"/>
                <w:lang w:val="bs-Latn-BA"/>
              </w:rPr>
              <w:t xml:space="preserve"> iznad grijanog prostora</w:t>
            </w:r>
            <w:r w:rsidRPr="009E4590">
              <w:rPr>
                <w:rFonts w:ascii="Calibri" w:eastAsia="Calibri" w:hAnsi="Calibri" w:cs="Calibri"/>
                <w:sz w:val="20"/>
                <w:lang w:val="bs-Latn-BA"/>
              </w:rPr>
              <w:t xml:space="preserve"> </w:t>
            </w:r>
          </w:p>
        </w:tc>
        <w:tc>
          <w:tcPr>
            <w:tcW w:w="4824" w:type="dxa"/>
            <w:vAlign w:val="center"/>
          </w:tcPr>
          <w:p w14:paraId="1D419999" w14:textId="0E2FE211" w:rsidR="005136AC" w:rsidRDefault="005136AC" w:rsidP="001A3140">
            <w:pPr>
              <w:widowControl w:val="0"/>
              <w:numPr>
                <w:ilvl w:val="0"/>
                <w:numId w:val="2"/>
              </w:numPr>
              <w:tabs>
                <w:tab w:val="left" w:pos="420"/>
              </w:tabs>
              <w:autoSpaceDE w:val="0"/>
              <w:autoSpaceDN w:val="0"/>
              <w:spacing w:before="40" w:after="40" w:line="252" w:lineRule="auto"/>
              <w:ind w:left="341" w:right="57" w:hanging="284"/>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pacing w:val="-3"/>
                <w:sz w:val="24"/>
                <w:szCs w:val="24"/>
                <w:lang w:val="bs-Latn-BA"/>
              </w:rPr>
            </w:pPr>
            <w:r w:rsidRPr="001A3140">
              <w:rPr>
                <w:rFonts w:ascii="Calibri" w:eastAsia="Calibri" w:hAnsi="Calibri" w:cs="Calibri"/>
                <w:b/>
                <w:bCs/>
                <w:spacing w:val="-3"/>
                <w:sz w:val="24"/>
                <w:szCs w:val="24"/>
                <w:lang w:val="bs-Latn-BA"/>
              </w:rPr>
              <w:t xml:space="preserve">Minimalna debljina termoizolacionog materijala kamene mineralne vune ili </w:t>
            </w:r>
            <w:r w:rsidR="00A516A7" w:rsidRPr="001A3140">
              <w:rPr>
                <w:rFonts w:ascii="Calibri" w:eastAsia="Calibri" w:hAnsi="Calibri" w:cs="Calibri"/>
                <w:b/>
                <w:bCs/>
                <w:spacing w:val="-3"/>
                <w:sz w:val="24"/>
                <w:szCs w:val="24"/>
                <w:lang w:val="bs-Latn-BA"/>
              </w:rPr>
              <w:t>XPS/</w:t>
            </w:r>
            <w:r w:rsidRPr="001A3140">
              <w:rPr>
                <w:rFonts w:ascii="Calibri" w:eastAsia="Calibri" w:hAnsi="Calibri" w:cs="Calibri"/>
                <w:b/>
                <w:bCs/>
                <w:spacing w:val="-3"/>
                <w:sz w:val="24"/>
                <w:szCs w:val="24"/>
                <w:lang w:val="bs-Latn-BA"/>
              </w:rPr>
              <w:t>EPS-a 20 cm</w:t>
            </w:r>
            <w:r w:rsidR="008B3E34">
              <w:rPr>
                <w:rFonts w:ascii="Calibri" w:eastAsia="Calibri" w:hAnsi="Calibri" w:cs="Calibri"/>
                <w:b/>
                <w:bCs/>
                <w:spacing w:val="-3"/>
                <w:sz w:val="24"/>
                <w:szCs w:val="24"/>
                <w:lang w:val="bs-Latn-BA"/>
              </w:rPr>
              <w:t>;</w:t>
            </w:r>
          </w:p>
          <w:p w14:paraId="276E2212" w14:textId="5E006B09" w:rsidR="001A3140" w:rsidRPr="001A3140" w:rsidRDefault="001A3140" w:rsidP="001A3140">
            <w:pPr>
              <w:widowControl w:val="0"/>
              <w:numPr>
                <w:ilvl w:val="0"/>
                <w:numId w:val="2"/>
              </w:numPr>
              <w:tabs>
                <w:tab w:val="left" w:pos="420"/>
              </w:tabs>
              <w:autoSpaceDE w:val="0"/>
              <w:autoSpaceDN w:val="0"/>
              <w:spacing w:before="40" w:after="40" w:line="252" w:lineRule="auto"/>
              <w:ind w:left="341" w:right="57" w:hanging="284"/>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pacing w:val="-3"/>
                <w:sz w:val="24"/>
                <w:szCs w:val="24"/>
                <w:lang w:val="bs-Latn-BA"/>
              </w:rPr>
            </w:pPr>
            <w:r>
              <w:rPr>
                <w:rFonts w:ascii="Calibri" w:eastAsia="Calibri" w:hAnsi="Calibri" w:cs="Calibri"/>
                <w:b/>
                <w:bCs/>
                <w:spacing w:val="-3"/>
                <w:sz w:val="24"/>
                <w:szCs w:val="24"/>
                <w:lang w:val="bs-Latn-BA"/>
              </w:rPr>
              <w:t>Postavljanje termoizolacionog materijala u krovnu konstrukciju kosog</w:t>
            </w:r>
            <w:r w:rsidR="00E05DCC">
              <w:rPr>
                <w:rFonts w:ascii="Calibri" w:eastAsia="Calibri" w:hAnsi="Calibri" w:cs="Calibri"/>
                <w:b/>
                <w:bCs/>
                <w:spacing w:val="-3"/>
                <w:sz w:val="24"/>
                <w:szCs w:val="24"/>
                <w:lang w:val="bs-Latn-BA"/>
              </w:rPr>
              <w:t xml:space="preserve">/ravnog </w:t>
            </w:r>
            <w:r>
              <w:rPr>
                <w:rFonts w:ascii="Calibri" w:eastAsia="Calibri" w:hAnsi="Calibri" w:cs="Calibri"/>
                <w:b/>
                <w:bCs/>
                <w:spacing w:val="-3"/>
                <w:sz w:val="24"/>
                <w:szCs w:val="24"/>
                <w:lang w:val="bs-Latn-BA"/>
              </w:rPr>
              <w:t>krova</w:t>
            </w:r>
            <w:r w:rsidR="008B3E34">
              <w:rPr>
                <w:rFonts w:ascii="Calibri" w:eastAsia="Calibri" w:hAnsi="Calibri" w:cs="Calibri"/>
                <w:b/>
                <w:bCs/>
                <w:spacing w:val="-3"/>
                <w:sz w:val="24"/>
                <w:szCs w:val="24"/>
                <w:lang w:val="bs-Latn-BA"/>
              </w:rPr>
              <w:t>;</w:t>
            </w:r>
            <w:r>
              <w:rPr>
                <w:rFonts w:ascii="Calibri" w:eastAsia="Calibri" w:hAnsi="Calibri" w:cs="Calibri"/>
                <w:b/>
                <w:bCs/>
                <w:spacing w:val="-3"/>
                <w:sz w:val="24"/>
                <w:szCs w:val="24"/>
                <w:lang w:val="bs-Latn-BA"/>
              </w:rPr>
              <w:t xml:space="preserve"> </w:t>
            </w:r>
          </w:p>
          <w:p w14:paraId="5064F7B6" w14:textId="18308AC8" w:rsidR="005136AC" w:rsidRPr="009E4590" w:rsidRDefault="00CB6D35" w:rsidP="00CB6D35">
            <w:pPr>
              <w:widowControl w:val="0"/>
              <w:autoSpaceDE w:val="0"/>
              <w:autoSpaceDN w:val="0"/>
              <w:spacing w:before="40" w:after="40" w:line="252" w:lineRule="auto"/>
              <w:ind w:left="57"/>
              <w:cnfStyle w:val="000000000000" w:firstRow="0" w:lastRow="0" w:firstColumn="0" w:lastColumn="0" w:oddVBand="0" w:evenVBand="0" w:oddHBand="0" w:evenHBand="0" w:firstRowFirstColumn="0" w:firstRowLastColumn="0" w:lastRowFirstColumn="0" w:lastRowLastColumn="0"/>
              <w:rPr>
                <w:rFonts w:ascii="Calibri" w:eastAsia="Calibri" w:hAnsi="Calibri" w:cs="Calibri"/>
                <w:spacing w:val="-3"/>
                <w:sz w:val="20"/>
                <w:lang w:val="bs-Latn-BA"/>
              </w:rPr>
            </w:pPr>
            <w:r w:rsidRPr="009E4590">
              <w:rPr>
                <w:rFonts w:ascii="Calibri" w:eastAsia="Calibri" w:hAnsi="Calibri" w:cs="Calibri"/>
                <w:i/>
                <w:iCs/>
                <w:color w:val="000000" w:themeColor="text1"/>
                <w:spacing w:val="-3"/>
                <w:sz w:val="20"/>
                <w:lang w:val="bs-Latn-BA"/>
              </w:rPr>
              <w:t xml:space="preserve">Ispunjavanjem specificiranih tehničkih uslova, zadovoljit će se minimalni uslovi sa aspekta toplotnih karakteristika ovojnice na koju se implementiraju mjere energijske efikasnosti (U koeficijent prolaza toplote krova: </w:t>
            </w:r>
            <w:r w:rsidRPr="0048055F">
              <w:rPr>
                <w:rFonts w:ascii="Calibri" w:eastAsia="Calibri" w:hAnsi="Calibri" w:cs="Calibri"/>
                <w:i/>
                <w:iCs/>
                <w:color w:val="000000" w:themeColor="text1"/>
                <w:spacing w:val="-3"/>
                <w:sz w:val="20"/>
                <w:lang w:val="bs-Latn-BA"/>
              </w:rPr>
              <w:t>U≤0,25</w:t>
            </w:r>
            <w:r w:rsidRPr="009E4590">
              <w:rPr>
                <w:rFonts w:ascii="Calibri" w:eastAsia="Calibri" w:hAnsi="Calibri" w:cs="Calibri"/>
                <w:i/>
                <w:iCs/>
                <w:color w:val="000000" w:themeColor="text1"/>
                <w:spacing w:val="-3"/>
                <w:sz w:val="20"/>
                <w:lang w:val="bs-Latn-BA"/>
              </w:rPr>
              <w:t xml:space="preserve"> </w:t>
            </w:r>
            <w:r w:rsidRPr="0048055F">
              <w:rPr>
                <w:rFonts w:ascii="Calibri" w:eastAsia="Calibri" w:hAnsi="Calibri" w:cs="Calibri"/>
                <w:i/>
                <w:iCs/>
                <w:color w:val="000000" w:themeColor="text1"/>
                <w:spacing w:val="-3"/>
                <w:sz w:val="20"/>
                <w:lang w:val="bs-Latn-BA"/>
              </w:rPr>
              <w:t>W/m2K)</w:t>
            </w:r>
          </w:p>
        </w:tc>
        <w:tc>
          <w:tcPr>
            <w:tcW w:w="7093" w:type="dxa"/>
            <w:vAlign w:val="center"/>
          </w:tcPr>
          <w:p w14:paraId="4C7FEFF0" w14:textId="16FF8644" w:rsidR="005136AC" w:rsidRPr="0048055F" w:rsidRDefault="005136AC" w:rsidP="001A3140">
            <w:pPr>
              <w:widowControl w:val="0"/>
              <w:autoSpaceDE w:val="0"/>
              <w:autoSpaceDN w:val="0"/>
              <w:spacing w:before="40" w:after="40" w:line="252" w:lineRule="auto"/>
              <w:ind w:left="57"/>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themeColor="text1"/>
                <w:spacing w:val="-2"/>
                <w:sz w:val="20"/>
                <w:lang w:val="bs-Latn-BA"/>
              </w:rPr>
            </w:pPr>
            <w:r w:rsidRPr="0048055F">
              <w:rPr>
                <w:rFonts w:ascii="Calibri" w:eastAsia="Calibri" w:hAnsi="Calibri" w:cs="Calibri"/>
                <w:b/>
                <w:color w:val="000000" w:themeColor="text1"/>
                <w:spacing w:val="-2"/>
                <w:sz w:val="20"/>
                <w:lang w:val="bs-Latn-BA"/>
              </w:rPr>
              <w:t>Prihvatljiva</w:t>
            </w:r>
            <w:r w:rsidRPr="009E4590">
              <w:rPr>
                <w:rFonts w:ascii="Calibri" w:eastAsia="Calibri" w:hAnsi="Calibri" w:cs="Calibri"/>
                <w:b/>
                <w:color w:val="000000" w:themeColor="text1"/>
                <w:spacing w:val="-2"/>
                <w:sz w:val="20"/>
                <w:lang w:val="bs-Latn-BA"/>
              </w:rPr>
              <w:t xml:space="preserve"> </w:t>
            </w:r>
            <w:r w:rsidRPr="0048055F">
              <w:rPr>
                <w:rFonts w:ascii="Calibri" w:eastAsia="Calibri" w:hAnsi="Calibri" w:cs="Calibri"/>
                <w:b/>
                <w:color w:val="000000" w:themeColor="text1"/>
                <w:spacing w:val="-2"/>
                <w:sz w:val="20"/>
                <w:lang w:val="bs-Latn-BA"/>
              </w:rPr>
              <w:t>izvedba jednog od navedenih ili sličnih sistema:</w:t>
            </w:r>
          </w:p>
          <w:p w14:paraId="63249676" w14:textId="5CC1F520" w:rsidR="005136AC" w:rsidRPr="0048055F" w:rsidRDefault="005136AC" w:rsidP="0048055F">
            <w:pPr>
              <w:widowControl w:val="0"/>
              <w:numPr>
                <w:ilvl w:val="0"/>
                <w:numId w:val="2"/>
              </w:numPr>
              <w:tabs>
                <w:tab w:val="left" w:pos="420"/>
              </w:tabs>
              <w:autoSpaceDE w:val="0"/>
              <w:autoSpaceDN w:val="0"/>
              <w:spacing w:before="40" w:after="40" w:line="252" w:lineRule="auto"/>
              <w:ind w:left="341" w:right="57" w:hanging="284"/>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pacing w:val="-3"/>
                <w:sz w:val="20"/>
                <w:lang w:val="bs-Latn-BA"/>
              </w:rPr>
            </w:pPr>
            <w:r w:rsidRPr="0048055F">
              <w:rPr>
                <w:rFonts w:ascii="Calibri" w:eastAsia="Calibri" w:hAnsi="Calibri" w:cs="Calibri"/>
                <w:color w:val="000000" w:themeColor="text1"/>
                <w:spacing w:val="-3"/>
                <w:sz w:val="20"/>
                <w:lang w:val="bs-Latn-BA"/>
              </w:rPr>
              <w:t xml:space="preserve">slojevi </w:t>
            </w:r>
            <w:r w:rsidR="00A516A7" w:rsidRPr="0048055F">
              <w:rPr>
                <w:rFonts w:ascii="Calibri" w:eastAsia="Calibri" w:hAnsi="Calibri" w:cs="Calibri"/>
                <w:color w:val="000000" w:themeColor="text1"/>
                <w:spacing w:val="-3"/>
                <w:sz w:val="20"/>
                <w:lang w:val="bs-Latn-BA"/>
              </w:rPr>
              <w:t>ravnog/</w:t>
            </w:r>
            <w:r w:rsidRPr="0048055F">
              <w:rPr>
                <w:rFonts w:ascii="Calibri" w:eastAsia="Calibri" w:hAnsi="Calibri" w:cs="Calibri"/>
                <w:color w:val="000000" w:themeColor="text1"/>
                <w:spacing w:val="-3"/>
                <w:sz w:val="20"/>
                <w:lang w:val="bs-Latn-BA"/>
              </w:rPr>
              <w:t>kosog krova – komplet</w:t>
            </w:r>
          </w:p>
          <w:p w14:paraId="0DAD29A0" w14:textId="237C4C44" w:rsidR="005136AC" w:rsidRPr="009E4590" w:rsidRDefault="005136AC" w:rsidP="0048055F">
            <w:pPr>
              <w:widowControl w:val="0"/>
              <w:numPr>
                <w:ilvl w:val="0"/>
                <w:numId w:val="2"/>
              </w:numPr>
              <w:tabs>
                <w:tab w:val="left" w:pos="420"/>
              </w:tabs>
              <w:autoSpaceDE w:val="0"/>
              <w:autoSpaceDN w:val="0"/>
              <w:spacing w:before="40" w:after="40" w:line="252" w:lineRule="auto"/>
              <w:ind w:left="341" w:right="57" w:hanging="284"/>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themeColor="text1"/>
                <w:sz w:val="20"/>
                <w:lang w:val="bs-Latn-BA"/>
              </w:rPr>
            </w:pPr>
            <w:r w:rsidRPr="009E4590">
              <w:rPr>
                <w:rFonts w:ascii="Calibri" w:eastAsia="Calibri" w:hAnsi="Calibri" w:cs="Calibri"/>
                <w:color w:val="000000" w:themeColor="text1"/>
                <w:spacing w:val="-3"/>
                <w:sz w:val="20"/>
                <w:lang w:val="bs-Latn-BA"/>
              </w:rPr>
              <w:t>ostali povezani radovi i oprema potrebni za postizanje definisanih tehničkih uslova odnosno potpuni završetak aktivnosti u skladu sa pravilima struke (parna brana, paropropusna-vodoneproposna folija i drugo)</w:t>
            </w:r>
          </w:p>
        </w:tc>
      </w:tr>
      <w:tr w:rsidR="00EB53CC" w:rsidRPr="009E4590" w14:paraId="660FA933" w14:textId="77777777" w:rsidTr="00CB6D35">
        <w:trPr>
          <w:cnfStyle w:val="000000100000" w:firstRow="0" w:lastRow="0" w:firstColumn="0" w:lastColumn="0" w:oddVBand="0" w:evenVBand="0" w:oddHBand="1" w:evenHBand="0" w:firstRowFirstColumn="0" w:firstRowLastColumn="0" w:lastRowFirstColumn="0" w:lastRowLastColumn="0"/>
          <w:trHeight w:val="4124"/>
          <w:jc w:val="center"/>
        </w:trPr>
        <w:tc>
          <w:tcPr>
            <w:cnfStyle w:val="001000000000" w:firstRow="0" w:lastRow="0" w:firstColumn="1" w:lastColumn="0" w:oddVBand="0" w:evenVBand="0" w:oddHBand="0" w:evenHBand="0" w:firstRowFirstColumn="0" w:firstRowLastColumn="0" w:lastRowFirstColumn="0" w:lastRowLastColumn="0"/>
            <w:tcW w:w="2542" w:type="dxa"/>
            <w:vAlign w:val="center"/>
          </w:tcPr>
          <w:p w14:paraId="4BC4CB82" w14:textId="3632DABA" w:rsidR="00EB53CC" w:rsidRPr="009E4590" w:rsidRDefault="00EB53CC" w:rsidP="0048055F">
            <w:pPr>
              <w:widowControl w:val="0"/>
              <w:autoSpaceDE w:val="0"/>
              <w:autoSpaceDN w:val="0"/>
              <w:spacing w:before="40" w:after="40" w:line="252" w:lineRule="auto"/>
              <w:rPr>
                <w:rFonts w:ascii="Calibri" w:eastAsia="Calibri" w:hAnsi="Calibri" w:cs="Calibri"/>
                <w:sz w:val="20"/>
                <w:lang w:val="bs-Latn-BA"/>
              </w:rPr>
            </w:pPr>
            <w:r w:rsidRPr="009E4590">
              <w:rPr>
                <w:rFonts w:ascii="Calibri" w:eastAsia="Calibri" w:hAnsi="Calibri" w:cs="Calibri"/>
                <w:sz w:val="20"/>
                <w:lang w:val="bs-Latn-BA"/>
              </w:rPr>
              <w:t xml:space="preserve">Termoizolacija </w:t>
            </w:r>
            <w:r>
              <w:rPr>
                <w:rFonts w:ascii="Calibri" w:eastAsia="Calibri" w:hAnsi="Calibri" w:cs="Calibri"/>
                <w:sz w:val="20"/>
                <w:lang w:val="bs-Latn-BA"/>
              </w:rPr>
              <w:t>podova na tlu</w:t>
            </w:r>
          </w:p>
        </w:tc>
        <w:tc>
          <w:tcPr>
            <w:tcW w:w="4824" w:type="dxa"/>
            <w:vAlign w:val="center"/>
          </w:tcPr>
          <w:p w14:paraId="33D7256A" w14:textId="51170F56" w:rsidR="00EB53CC" w:rsidRPr="00E05DCC" w:rsidRDefault="00EB53CC" w:rsidP="00E05DCC">
            <w:pPr>
              <w:widowControl w:val="0"/>
              <w:numPr>
                <w:ilvl w:val="0"/>
                <w:numId w:val="2"/>
              </w:numPr>
              <w:tabs>
                <w:tab w:val="left" w:pos="420"/>
              </w:tabs>
              <w:autoSpaceDE w:val="0"/>
              <w:autoSpaceDN w:val="0"/>
              <w:spacing w:before="40" w:after="40" w:line="252" w:lineRule="auto"/>
              <w:ind w:left="341" w:right="57" w:hanging="284"/>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spacing w:val="-3"/>
                <w:sz w:val="20"/>
                <w:lang w:val="bs-Latn-BA"/>
              </w:rPr>
            </w:pPr>
            <w:r w:rsidRPr="001A3140">
              <w:rPr>
                <w:rFonts w:ascii="Calibri" w:eastAsia="Calibri" w:hAnsi="Calibri" w:cs="Calibri"/>
                <w:b/>
                <w:bCs/>
                <w:spacing w:val="-3"/>
                <w:sz w:val="24"/>
                <w:szCs w:val="24"/>
                <w:lang w:val="bs-Latn-BA"/>
              </w:rPr>
              <w:t xml:space="preserve">Minimalna debljina termoizolacionog materijala </w:t>
            </w:r>
            <w:r w:rsidR="00A516A7" w:rsidRPr="001A3140">
              <w:rPr>
                <w:rFonts w:ascii="Calibri" w:eastAsia="Calibri" w:hAnsi="Calibri" w:cs="Calibri"/>
                <w:b/>
                <w:bCs/>
                <w:spacing w:val="-3"/>
                <w:sz w:val="24"/>
                <w:szCs w:val="24"/>
                <w:lang w:val="bs-Latn-BA"/>
              </w:rPr>
              <w:t>XPS/</w:t>
            </w:r>
            <w:r w:rsidRPr="001A3140">
              <w:rPr>
                <w:rFonts w:ascii="Calibri" w:eastAsia="Calibri" w:hAnsi="Calibri" w:cs="Calibri"/>
                <w:b/>
                <w:bCs/>
                <w:spacing w:val="-3"/>
                <w:sz w:val="24"/>
                <w:szCs w:val="24"/>
                <w:lang w:val="bs-Latn-BA"/>
              </w:rPr>
              <w:t xml:space="preserve">EPS-a </w:t>
            </w:r>
            <w:r w:rsidR="001A3140">
              <w:rPr>
                <w:rFonts w:ascii="Calibri" w:eastAsia="Calibri" w:hAnsi="Calibri" w:cs="Calibri"/>
                <w:b/>
                <w:bCs/>
                <w:spacing w:val="-3"/>
                <w:sz w:val="24"/>
                <w:szCs w:val="24"/>
                <w:lang w:val="bs-Latn-BA"/>
              </w:rPr>
              <w:t>15</w:t>
            </w:r>
            <w:r w:rsidRPr="001A3140">
              <w:rPr>
                <w:rFonts w:ascii="Calibri" w:eastAsia="Calibri" w:hAnsi="Calibri" w:cs="Calibri"/>
                <w:b/>
                <w:bCs/>
                <w:spacing w:val="-3"/>
                <w:sz w:val="24"/>
                <w:szCs w:val="24"/>
                <w:lang w:val="bs-Latn-BA"/>
              </w:rPr>
              <w:t xml:space="preserve"> cm</w:t>
            </w:r>
            <w:r w:rsidR="008B3E34">
              <w:rPr>
                <w:rFonts w:ascii="Calibri" w:eastAsia="Calibri" w:hAnsi="Calibri" w:cs="Calibri"/>
                <w:b/>
                <w:bCs/>
                <w:spacing w:val="-3"/>
                <w:sz w:val="24"/>
                <w:szCs w:val="24"/>
                <w:lang w:val="bs-Latn-BA"/>
              </w:rPr>
              <w:t>;</w:t>
            </w:r>
          </w:p>
          <w:p w14:paraId="7020F2DC" w14:textId="7CB432A0" w:rsidR="00E05DCC" w:rsidRPr="00E05DCC" w:rsidRDefault="00E05DCC" w:rsidP="00E05DCC">
            <w:pPr>
              <w:widowControl w:val="0"/>
              <w:numPr>
                <w:ilvl w:val="0"/>
                <w:numId w:val="2"/>
              </w:numPr>
              <w:tabs>
                <w:tab w:val="left" w:pos="420"/>
              </w:tabs>
              <w:autoSpaceDE w:val="0"/>
              <w:autoSpaceDN w:val="0"/>
              <w:spacing w:before="40" w:after="40" w:line="252" w:lineRule="auto"/>
              <w:ind w:left="341" w:right="57" w:hanging="284"/>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spacing w:val="-3"/>
                <w:sz w:val="20"/>
                <w:lang w:val="bs-Latn-BA"/>
              </w:rPr>
            </w:pPr>
            <w:r>
              <w:rPr>
                <w:rFonts w:ascii="Calibri" w:eastAsia="Calibri" w:hAnsi="Calibri" w:cs="Calibri"/>
                <w:b/>
                <w:bCs/>
                <w:spacing w:val="-3"/>
                <w:sz w:val="24"/>
                <w:szCs w:val="24"/>
                <w:lang w:val="bs-Latn-BA"/>
              </w:rPr>
              <w:t>Postavljanje termoizolacionog materijala u podnu konstrukciju koja leži na tlu</w:t>
            </w:r>
            <w:r w:rsidR="008B3E34">
              <w:rPr>
                <w:rFonts w:ascii="Calibri" w:eastAsia="Calibri" w:hAnsi="Calibri" w:cs="Calibri"/>
                <w:b/>
                <w:bCs/>
                <w:spacing w:val="-3"/>
                <w:sz w:val="24"/>
                <w:szCs w:val="24"/>
                <w:lang w:val="bs-Latn-BA"/>
              </w:rPr>
              <w:t>;</w:t>
            </w:r>
            <w:r>
              <w:rPr>
                <w:rFonts w:ascii="Calibri" w:eastAsia="Calibri" w:hAnsi="Calibri" w:cs="Calibri"/>
                <w:b/>
                <w:bCs/>
                <w:spacing w:val="-3"/>
                <w:sz w:val="24"/>
                <w:szCs w:val="24"/>
                <w:lang w:val="bs-Latn-BA"/>
              </w:rPr>
              <w:t xml:space="preserve"> </w:t>
            </w:r>
          </w:p>
          <w:p w14:paraId="0087F210" w14:textId="24502725" w:rsidR="00CB6D35" w:rsidRDefault="00E05DCC" w:rsidP="00CB6D35">
            <w:pPr>
              <w:widowControl w:val="0"/>
              <w:autoSpaceDE w:val="0"/>
              <w:autoSpaceDN w:val="0"/>
              <w:spacing w:before="40" w:after="40" w:line="252" w:lineRule="auto"/>
              <w:ind w:left="57"/>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spacing w:val="-3"/>
                <w:sz w:val="24"/>
                <w:szCs w:val="24"/>
                <w:lang w:val="bs-Latn-BA"/>
              </w:rPr>
            </w:pPr>
            <w:r>
              <w:rPr>
                <w:rFonts w:ascii="Calibri" w:eastAsia="Calibri" w:hAnsi="Calibri" w:cs="Calibri"/>
                <w:b/>
                <w:bCs/>
                <w:spacing w:val="-3"/>
                <w:sz w:val="24"/>
                <w:szCs w:val="24"/>
                <w:lang w:val="bs-Latn-BA"/>
              </w:rPr>
              <w:t>Napomena: nije prihvatljiva</w:t>
            </w:r>
            <w:r w:rsidR="00E46AD2">
              <w:rPr>
                <w:rFonts w:ascii="Calibri" w:eastAsia="Calibri" w:hAnsi="Calibri" w:cs="Calibri"/>
                <w:b/>
                <w:bCs/>
                <w:spacing w:val="-3"/>
                <w:sz w:val="24"/>
                <w:szCs w:val="24"/>
                <w:lang w:val="bs-Latn-BA"/>
              </w:rPr>
              <w:t xml:space="preserve"> za sufinansiranje</w:t>
            </w:r>
            <w:r>
              <w:rPr>
                <w:rFonts w:ascii="Calibri" w:eastAsia="Calibri" w:hAnsi="Calibri" w:cs="Calibri"/>
                <w:b/>
                <w:bCs/>
                <w:spacing w:val="-3"/>
                <w:sz w:val="24"/>
                <w:szCs w:val="24"/>
                <w:lang w:val="bs-Latn-BA"/>
              </w:rPr>
              <w:t xml:space="preserve"> termoizolacija međuspratnih konstrukcija.</w:t>
            </w:r>
          </w:p>
          <w:p w14:paraId="57C00E98" w14:textId="03328540" w:rsidR="00E05DCC" w:rsidRPr="009E4590" w:rsidRDefault="00CB6D35" w:rsidP="00CB6D35">
            <w:pPr>
              <w:widowControl w:val="0"/>
              <w:autoSpaceDE w:val="0"/>
              <w:autoSpaceDN w:val="0"/>
              <w:spacing w:before="40" w:after="40" w:line="252" w:lineRule="auto"/>
              <w:ind w:left="57"/>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spacing w:val="-3"/>
                <w:sz w:val="20"/>
                <w:lang w:val="bs-Latn-BA"/>
              </w:rPr>
            </w:pPr>
            <w:r w:rsidRPr="009E4590">
              <w:rPr>
                <w:rFonts w:ascii="Calibri" w:eastAsia="Calibri" w:hAnsi="Calibri" w:cs="Calibri"/>
                <w:i/>
                <w:iCs/>
                <w:color w:val="000000" w:themeColor="text1"/>
                <w:spacing w:val="-3"/>
                <w:sz w:val="20"/>
                <w:lang w:val="bs-Latn-BA"/>
              </w:rPr>
              <w:t xml:space="preserve">Ispunjavanjem specificiranih tehničkih uslova, zadovoljit će se minimalni uslovi sa aspekta toplotnih karakteristika ovojnice na koju se implementiraju mjere energijske efikasnosti (U koeficijent prolaza toplote </w:t>
            </w:r>
            <w:r>
              <w:rPr>
                <w:rFonts w:ascii="Calibri" w:eastAsia="Calibri" w:hAnsi="Calibri" w:cs="Calibri"/>
                <w:i/>
                <w:iCs/>
                <w:color w:val="000000" w:themeColor="text1"/>
                <w:spacing w:val="-3"/>
                <w:sz w:val="20"/>
                <w:lang w:val="bs-Latn-BA"/>
              </w:rPr>
              <w:t>poda</w:t>
            </w:r>
            <w:r w:rsidRPr="009E4590">
              <w:rPr>
                <w:rFonts w:ascii="Calibri" w:eastAsia="Calibri" w:hAnsi="Calibri" w:cs="Calibri"/>
                <w:i/>
                <w:iCs/>
                <w:color w:val="000000" w:themeColor="text1"/>
                <w:spacing w:val="-3"/>
                <w:sz w:val="20"/>
                <w:lang w:val="bs-Latn-BA"/>
              </w:rPr>
              <w:t xml:space="preserve">: </w:t>
            </w:r>
            <w:r w:rsidRPr="0048055F">
              <w:rPr>
                <w:rFonts w:ascii="Calibri" w:eastAsia="Calibri" w:hAnsi="Calibri" w:cs="Calibri"/>
                <w:i/>
                <w:iCs/>
                <w:color w:val="000000" w:themeColor="text1"/>
                <w:spacing w:val="-3"/>
                <w:sz w:val="20"/>
                <w:lang w:val="bs-Latn-BA"/>
              </w:rPr>
              <w:t>U≤0,40</w:t>
            </w:r>
            <w:r w:rsidRPr="009E4590">
              <w:rPr>
                <w:rFonts w:ascii="Calibri" w:eastAsia="Calibri" w:hAnsi="Calibri" w:cs="Calibri"/>
                <w:i/>
                <w:iCs/>
                <w:color w:val="000000" w:themeColor="text1"/>
                <w:spacing w:val="-3"/>
                <w:sz w:val="20"/>
                <w:lang w:val="bs-Latn-BA"/>
              </w:rPr>
              <w:t xml:space="preserve"> </w:t>
            </w:r>
            <w:r w:rsidRPr="0048055F">
              <w:rPr>
                <w:rFonts w:ascii="Calibri" w:eastAsia="Calibri" w:hAnsi="Calibri" w:cs="Calibri"/>
                <w:i/>
                <w:iCs/>
                <w:color w:val="000000" w:themeColor="text1"/>
                <w:spacing w:val="-3"/>
                <w:sz w:val="20"/>
                <w:lang w:val="bs-Latn-BA"/>
              </w:rPr>
              <w:t>W/m2K)</w:t>
            </w:r>
          </w:p>
        </w:tc>
        <w:tc>
          <w:tcPr>
            <w:tcW w:w="7093" w:type="dxa"/>
            <w:vAlign w:val="center"/>
          </w:tcPr>
          <w:p w14:paraId="655EE9BB" w14:textId="70060E16" w:rsidR="00EB53CC" w:rsidRPr="0048055F" w:rsidRDefault="00EB53CC" w:rsidP="001A3140">
            <w:pPr>
              <w:widowControl w:val="0"/>
              <w:autoSpaceDE w:val="0"/>
              <w:autoSpaceDN w:val="0"/>
              <w:spacing w:before="40" w:after="40" w:line="252" w:lineRule="auto"/>
              <w:ind w:left="57"/>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000000" w:themeColor="text1"/>
                <w:spacing w:val="-2"/>
                <w:sz w:val="20"/>
                <w:lang w:val="bs-Latn-BA"/>
              </w:rPr>
            </w:pPr>
            <w:r w:rsidRPr="0048055F">
              <w:rPr>
                <w:rFonts w:ascii="Calibri" w:eastAsia="Calibri" w:hAnsi="Calibri" w:cs="Calibri"/>
                <w:b/>
                <w:color w:val="000000" w:themeColor="text1"/>
                <w:spacing w:val="-2"/>
                <w:sz w:val="20"/>
                <w:lang w:val="bs-Latn-BA"/>
              </w:rPr>
              <w:t>Prihvatljiva</w:t>
            </w:r>
            <w:r w:rsidRPr="009E4590">
              <w:rPr>
                <w:rFonts w:ascii="Calibri" w:eastAsia="Calibri" w:hAnsi="Calibri" w:cs="Calibri"/>
                <w:b/>
                <w:color w:val="000000" w:themeColor="text1"/>
                <w:spacing w:val="-2"/>
                <w:sz w:val="20"/>
                <w:lang w:val="bs-Latn-BA"/>
              </w:rPr>
              <w:t xml:space="preserve"> </w:t>
            </w:r>
            <w:r w:rsidRPr="0048055F">
              <w:rPr>
                <w:rFonts w:ascii="Calibri" w:eastAsia="Calibri" w:hAnsi="Calibri" w:cs="Calibri"/>
                <w:b/>
                <w:color w:val="000000" w:themeColor="text1"/>
                <w:spacing w:val="-2"/>
                <w:sz w:val="20"/>
                <w:lang w:val="bs-Latn-BA"/>
              </w:rPr>
              <w:t>izvedba jednog od navedenih ili sličnih sistema:</w:t>
            </w:r>
          </w:p>
          <w:p w14:paraId="053993C3" w14:textId="17E5B29B" w:rsidR="00EB53CC" w:rsidRPr="0048055F" w:rsidRDefault="00EB53CC" w:rsidP="0048055F">
            <w:pPr>
              <w:widowControl w:val="0"/>
              <w:numPr>
                <w:ilvl w:val="0"/>
                <w:numId w:val="2"/>
              </w:numPr>
              <w:tabs>
                <w:tab w:val="left" w:pos="420"/>
              </w:tabs>
              <w:autoSpaceDE w:val="0"/>
              <w:autoSpaceDN w:val="0"/>
              <w:spacing w:before="40" w:after="40" w:line="252" w:lineRule="auto"/>
              <w:ind w:left="341" w:right="57" w:hanging="284"/>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pacing w:val="-3"/>
                <w:sz w:val="20"/>
                <w:lang w:val="bs-Latn-BA"/>
              </w:rPr>
            </w:pPr>
            <w:r w:rsidRPr="0048055F">
              <w:rPr>
                <w:rFonts w:ascii="Calibri" w:eastAsia="Calibri" w:hAnsi="Calibri" w:cs="Calibri"/>
                <w:color w:val="000000" w:themeColor="text1"/>
                <w:spacing w:val="-3"/>
                <w:sz w:val="20"/>
                <w:lang w:val="bs-Latn-BA"/>
              </w:rPr>
              <w:t xml:space="preserve">slojevi </w:t>
            </w:r>
            <w:r w:rsidR="00A176AB" w:rsidRPr="0048055F">
              <w:rPr>
                <w:rFonts w:ascii="Calibri" w:eastAsia="Calibri" w:hAnsi="Calibri" w:cs="Calibri"/>
                <w:color w:val="000000" w:themeColor="text1"/>
                <w:spacing w:val="-3"/>
                <w:sz w:val="20"/>
                <w:lang w:val="bs-Latn-BA"/>
              </w:rPr>
              <w:t>poda</w:t>
            </w:r>
            <w:r w:rsidRPr="0048055F">
              <w:rPr>
                <w:rFonts w:ascii="Calibri" w:eastAsia="Calibri" w:hAnsi="Calibri" w:cs="Calibri"/>
                <w:color w:val="000000" w:themeColor="text1"/>
                <w:spacing w:val="-3"/>
                <w:sz w:val="20"/>
                <w:lang w:val="bs-Latn-BA"/>
              </w:rPr>
              <w:t xml:space="preserve"> – komplet</w:t>
            </w:r>
          </w:p>
          <w:p w14:paraId="7DFCCB49" w14:textId="30FAD662" w:rsidR="00EB53CC" w:rsidRPr="009E4590" w:rsidRDefault="00EB53CC" w:rsidP="0048055F">
            <w:pPr>
              <w:widowControl w:val="0"/>
              <w:numPr>
                <w:ilvl w:val="0"/>
                <w:numId w:val="2"/>
              </w:numPr>
              <w:tabs>
                <w:tab w:val="left" w:pos="420"/>
              </w:tabs>
              <w:autoSpaceDE w:val="0"/>
              <w:autoSpaceDN w:val="0"/>
              <w:spacing w:before="40" w:after="40" w:line="252" w:lineRule="auto"/>
              <w:ind w:left="341" w:right="57" w:hanging="284"/>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000000" w:themeColor="text1"/>
                <w:sz w:val="20"/>
                <w:lang w:val="bs-Latn-BA"/>
              </w:rPr>
            </w:pPr>
            <w:r w:rsidRPr="0048055F">
              <w:rPr>
                <w:rFonts w:ascii="Calibri" w:eastAsia="Calibri" w:hAnsi="Calibri" w:cs="Calibri"/>
                <w:color w:val="000000" w:themeColor="text1"/>
                <w:spacing w:val="-3"/>
                <w:sz w:val="20"/>
                <w:lang w:val="bs-Latn-BA"/>
              </w:rPr>
              <w:t>ostali povezani radovi i oprema potrebni za postizanje definisanih tehničkih uslova odnosno potpuni završetak aktivnosti u skladu sa pravilima struke</w:t>
            </w:r>
            <w:r w:rsidRPr="009E4590">
              <w:rPr>
                <w:rFonts w:ascii="Calibri" w:eastAsia="Calibri" w:hAnsi="Calibri" w:cs="Calibri"/>
                <w:color w:val="000000" w:themeColor="text1"/>
                <w:spacing w:val="-3"/>
                <w:sz w:val="20"/>
                <w:lang w:val="bs-Latn-BA"/>
              </w:rPr>
              <w:t xml:space="preserve"> </w:t>
            </w:r>
          </w:p>
        </w:tc>
      </w:tr>
      <w:tr w:rsidR="00EB53CC" w:rsidRPr="009E4590" w14:paraId="1E5902DA" w14:textId="77777777" w:rsidTr="0048055F">
        <w:trPr>
          <w:trHeight w:val="480"/>
          <w:jc w:val="center"/>
        </w:trPr>
        <w:tc>
          <w:tcPr>
            <w:cnfStyle w:val="001000000000" w:firstRow="0" w:lastRow="0" w:firstColumn="1" w:lastColumn="0" w:oddVBand="0" w:evenVBand="0" w:oddHBand="0" w:evenHBand="0" w:firstRowFirstColumn="0" w:firstRowLastColumn="0" w:lastRowFirstColumn="0" w:lastRowLastColumn="0"/>
            <w:tcW w:w="14459" w:type="dxa"/>
            <w:gridSpan w:val="3"/>
            <w:shd w:val="clear" w:color="auto" w:fill="44546A" w:themeFill="text2"/>
            <w:vAlign w:val="center"/>
          </w:tcPr>
          <w:p w14:paraId="356C7F36" w14:textId="3BB14C33" w:rsidR="00EB53CC" w:rsidRPr="00EB53CC" w:rsidRDefault="00EB53CC" w:rsidP="0048055F">
            <w:pPr>
              <w:widowControl w:val="0"/>
              <w:autoSpaceDE w:val="0"/>
              <w:autoSpaceDN w:val="0"/>
              <w:spacing w:before="40" w:after="40" w:line="252" w:lineRule="auto"/>
              <w:rPr>
                <w:rFonts w:cstheme="minorHAnsi"/>
                <w:lang w:val="bs-Latn-BA"/>
              </w:rPr>
            </w:pPr>
            <w:r>
              <w:rPr>
                <w:rFonts w:cstheme="minorHAnsi"/>
                <w:lang w:val="bs-Latn-BA"/>
              </w:rPr>
              <w:lastRenderedPageBreak/>
              <w:t>Z</w:t>
            </w:r>
            <w:r w:rsidRPr="00AA1302">
              <w:rPr>
                <w:rFonts w:cstheme="minorHAnsi"/>
                <w:lang w:val="bs-Latn-BA"/>
              </w:rPr>
              <w:t>amjena vanjske stolarije (prozori i vrata)</w:t>
            </w:r>
          </w:p>
        </w:tc>
      </w:tr>
      <w:tr w:rsidR="00EB53CC" w:rsidRPr="009E4590" w14:paraId="5862A4D2" w14:textId="77777777" w:rsidTr="001A3140">
        <w:trPr>
          <w:cnfStyle w:val="000000100000" w:firstRow="0" w:lastRow="0" w:firstColumn="0" w:lastColumn="0" w:oddVBand="0" w:evenVBand="0" w:oddHBand="1" w:evenHBand="0" w:firstRowFirstColumn="0" w:firstRowLastColumn="0" w:lastRowFirstColumn="0" w:lastRowLastColumn="0"/>
          <w:trHeight w:val="2336"/>
          <w:jc w:val="center"/>
        </w:trPr>
        <w:tc>
          <w:tcPr>
            <w:cnfStyle w:val="001000000000" w:firstRow="0" w:lastRow="0" w:firstColumn="1" w:lastColumn="0" w:oddVBand="0" w:evenVBand="0" w:oddHBand="0" w:evenHBand="0" w:firstRowFirstColumn="0" w:firstRowLastColumn="0" w:lastRowFirstColumn="0" w:lastRowLastColumn="0"/>
            <w:tcW w:w="2542" w:type="dxa"/>
            <w:vAlign w:val="center"/>
          </w:tcPr>
          <w:p w14:paraId="258F24AC" w14:textId="7F176D48" w:rsidR="00EB53CC" w:rsidRPr="009E4590" w:rsidRDefault="00EB53CC" w:rsidP="0048055F">
            <w:pPr>
              <w:widowControl w:val="0"/>
              <w:autoSpaceDE w:val="0"/>
              <w:autoSpaceDN w:val="0"/>
              <w:spacing w:before="40" w:after="40" w:line="252" w:lineRule="auto"/>
              <w:rPr>
                <w:rFonts w:ascii="Calibri" w:eastAsia="Calibri" w:hAnsi="Calibri" w:cs="Calibri"/>
                <w:sz w:val="20"/>
                <w:lang w:val="bs-Latn-BA"/>
              </w:rPr>
            </w:pPr>
            <w:r w:rsidRPr="009E4590">
              <w:rPr>
                <w:rFonts w:ascii="Calibri" w:eastAsia="Calibri" w:hAnsi="Calibri" w:cs="Calibri"/>
                <w:sz w:val="20"/>
                <w:lang w:val="bs-Latn-BA"/>
              </w:rPr>
              <w:t>Zamjena vanjske stolarije/bravarije</w:t>
            </w:r>
          </w:p>
        </w:tc>
        <w:tc>
          <w:tcPr>
            <w:tcW w:w="4824" w:type="dxa"/>
            <w:shd w:val="clear" w:color="auto" w:fill="D9E2F3" w:themeFill="accent1" w:themeFillTint="33"/>
            <w:vAlign w:val="center"/>
          </w:tcPr>
          <w:p w14:paraId="7F7EA5DC" w14:textId="4C970977" w:rsidR="00EB53CC" w:rsidRDefault="00EB53CC" w:rsidP="0048055F">
            <w:pPr>
              <w:widowControl w:val="0"/>
              <w:tabs>
                <w:tab w:val="left" w:pos="420"/>
              </w:tabs>
              <w:autoSpaceDE w:val="0"/>
              <w:autoSpaceDN w:val="0"/>
              <w:spacing w:before="40" w:after="40" w:line="252" w:lineRule="auto"/>
              <w:ind w:left="57" w:right="57"/>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spacing w:val="-3"/>
                <w:sz w:val="24"/>
                <w:szCs w:val="24"/>
                <w:lang w:val="bs-Latn-BA"/>
              </w:rPr>
            </w:pPr>
            <w:r w:rsidRPr="00E05DCC">
              <w:rPr>
                <w:rFonts w:ascii="Calibri" w:eastAsia="Calibri" w:hAnsi="Calibri" w:cs="Calibri"/>
                <w:b/>
                <w:bCs/>
                <w:spacing w:val="-3"/>
                <w:sz w:val="24"/>
                <w:szCs w:val="24"/>
                <w:lang w:val="bs-Latn-BA"/>
              </w:rPr>
              <w:t>Minimalne karakteristike okvira prozora i vrata, ostakljenja, te kutija za roletne:</w:t>
            </w:r>
          </w:p>
          <w:p w14:paraId="5583ABBF" w14:textId="77777777" w:rsidR="00CB6D35" w:rsidRPr="00E05DCC" w:rsidRDefault="00CB6D35" w:rsidP="00CB6D35">
            <w:pPr>
              <w:widowControl w:val="0"/>
              <w:tabs>
                <w:tab w:val="left" w:pos="420"/>
              </w:tabs>
              <w:autoSpaceDE w:val="0"/>
              <w:autoSpaceDN w:val="0"/>
              <w:spacing w:before="40" w:after="40" w:line="252" w:lineRule="auto"/>
              <w:ind w:right="57"/>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spacing w:val="-3"/>
                <w:sz w:val="24"/>
                <w:szCs w:val="24"/>
                <w:lang w:val="bs-Latn-BA"/>
              </w:rPr>
            </w:pPr>
          </w:p>
          <w:p w14:paraId="38ADDEC9" w14:textId="77777777" w:rsidR="00EB53CC" w:rsidRPr="00E05DCC" w:rsidRDefault="00EB53CC" w:rsidP="0048055F">
            <w:pPr>
              <w:widowControl w:val="0"/>
              <w:numPr>
                <w:ilvl w:val="0"/>
                <w:numId w:val="2"/>
              </w:numPr>
              <w:tabs>
                <w:tab w:val="left" w:pos="420"/>
              </w:tabs>
              <w:autoSpaceDE w:val="0"/>
              <w:autoSpaceDN w:val="0"/>
              <w:spacing w:before="40" w:after="40" w:line="252" w:lineRule="auto"/>
              <w:ind w:left="341" w:right="57" w:hanging="284"/>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spacing w:val="-3"/>
                <w:sz w:val="24"/>
                <w:szCs w:val="24"/>
                <w:lang w:val="bs-Latn-BA"/>
              </w:rPr>
            </w:pPr>
            <w:r w:rsidRPr="00E05DCC">
              <w:rPr>
                <w:rFonts w:ascii="Calibri" w:eastAsia="Calibri" w:hAnsi="Calibri" w:cs="Calibri"/>
                <w:b/>
                <w:bCs/>
                <w:spacing w:val="-3"/>
                <w:sz w:val="24"/>
                <w:szCs w:val="24"/>
                <w:lang w:val="bs-Latn-BA"/>
              </w:rPr>
              <w:t>Uf≤1,30 W/m</w:t>
            </w:r>
            <w:r w:rsidRPr="00E05DCC">
              <w:rPr>
                <w:rFonts w:ascii="Calibri" w:eastAsia="Calibri" w:hAnsi="Calibri" w:cs="Calibri"/>
                <w:b/>
                <w:bCs/>
                <w:spacing w:val="-3"/>
                <w:sz w:val="24"/>
                <w:szCs w:val="24"/>
                <w:vertAlign w:val="superscript"/>
                <w:lang w:val="bs-Latn-BA"/>
              </w:rPr>
              <w:t>2</w:t>
            </w:r>
            <w:r w:rsidRPr="00E05DCC">
              <w:rPr>
                <w:rFonts w:ascii="Calibri" w:eastAsia="Calibri" w:hAnsi="Calibri" w:cs="Calibri"/>
                <w:b/>
                <w:bCs/>
                <w:spacing w:val="-3"/>
                <w:sz w:val="24"/>
                <w:szCs w:val="24"/>
                <w:lang w:val="bs-Latn-BA"/>
              </w:rPr>
              <w:t xml:space="preserve">K (okvir prozora/vrata),  </w:t>
            </w:r>
          </w:p>
          <w:p w14:paraId="01489439" w14:textId="77777777" w:rsidR="00EB53CC" w:rsidRPr="00E05DCC" w:rsidRDefault="00EB53CC" w:rsidP="0048055F">
            <w:pPr>
              <w:widowControl w:val="0"/>
              <w:numPr>
                <w:ilvl w:val="0"/>
                <w:numId w:val="2"/>
              </w:numPr>
              <w:tabs>
                <w:tab w:val="left" w:pos="420"/>
              </w:tabs>
              <w:autoSpaceDE w:val="0"/>
              <w:autoSpaceDN w:val="0"/>
              <w:spacing w:before="40" w:after="40" w:line="252" w:lineRule="auto"/>
              <w:ind w:left="341" w:right="57" w:hanging="284"/>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spacing w:val="-3"/>
                <w:sz w:val="24"/>
                <w:szCs w:val="24"/>
                <w:lang w:val="bs-Latn-BA"/>
              </w:rPr>
            </w:pPr>
            <w:r w:rsidRPr="00E05DCC">
              <w:rPr>
                <w:rFonts w:ascii="Calibri" w:eastAsia="Calibri" w:hAnsi="Calibri" w:cs="Calibri"/>
                <w:b/>
                <w:bCs/>
                <w:spacing w:val="-3"/>
                <w:sz w:val="24"/>
                <w:szCs w:val="24"/>
                <w:lang w:val="bs-Latn-BA"/>
              </w:rPr>
              <w:t>Ug≤1,10 W/m</w:t>
            </w:r>
            <w:r w:rsidRPr="00E05DCC">
              <w:rPr>
                <w:rFonts w:ascii="Calibri" w:eastAsia="Calibri" w:hAnsi="Calibri" w:cs="Calibri"/>
                <w:b/>
                <w:bCs/>
                <w:spacing w:val="-3"/>
                <w:sz w:val="24"/>
                <w:szCs w:val="24"/>
                <w:vertAlign w:val="superscript"/>
                <w:lang w:val="bs-Latn-BA"/>
              </w:rPr>
              <w:t>2</w:t>
            </w:r>
            <w:r w:rsidRPr="00E05DCC">
              <w:rPr>
                <w:rFonts w:ascii="Calibri" w:eastAsia="Calibri" w:hAnsi="Calibri" w:cs="Calibri"/>
                <w:b/>
                <w:bCs/>
                <w:spacing w:val="-3"/>
                <w:sz w:val="24"/>
                <w:szCs w:val="24"/>
                <w:lang w:val="bs-Latn-BA"/>
              </w:rPr>
              <w:t>K (ostakljenje)</w:t>
            </w:r>
          </w:p>
          <w:p w14:paraId="2E561CCB" w14:textId="77777777" w:rsidR="00EB53CC" w:rsidRPr="00CB6D35" w:rsidRDefault="00EB53CC" w:rsidP="001A3140">
            <w:pPr>
              <w:widowControl w:val="0"/>
              <w:numPr>
                <w:ilvl w:val="0"/>
                <w:numId w:val="2"/>
              </w:numPr>
              <w:tabs>
                <w:tab w:val="left" w:pos="420"/>
              </w:tabs>
              <w:autoSpaceDE w:val="0"/>
              <w:autoSpaceDN w:val="0"/>
              <w:spacing w:before="40" w:after="40" w:line="252" w:lineRule="auto"/>
              <w:ind w:left="341" w:right="57" w:hanging="284"/>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spacing w:val="-3"/>
                <w:sz w:val="20"/>
                <w:lang w:val="bs-Latn-BA"/>
              </w:rPr>
            </w:pPr>
            <w:r w:rsidRPr="00E05DCC">
              <w:rPr>
                <w:rFonts w:ascii="Calibri" w:eastAsia="Calibri" w:hAnsi="Calibri" w:cs="Calibri"/>
                <w:b/>
                <w:bCs/>
                <w:spacing w:val="-3"/>
                <w:sz w:val="24"/>
                <w:szCs w:val="24"/>
                <w:lang w:val="bs-Latn-BA"/>
              </w:rPr>
              <w:t>U≤0,90 W/m</w:t>
            </w:r>
            <w:r w:rsidRPr="00E05DCC">
              <w:rPr>
                <w:rFonts w:ascii="Calibri" w:eastAsia="Calibri" w:hAnsi="Calibri" w:cs="Calibri"/>
                <w:b/>
                <w:bCs/>
                <w:spacing w:val="-3"/>
                <w:sz w:val="24"/>
                <w:szCs w:val="24"/>
                <w:vertAlign w:val="superscript"/>
                <w:lang w:val="bs-Latn-BA"/>
              </w:rPr>
              <w:t>2</w:t>
            </w:r>
            <w:r w:rsidRPr="00E05DCC">
              <w:rPr>
                <w:rFonts w:ascii="Calibri" w:eastAsia="Calibri" w:hAnsi="Calibri" w:cs="Calibri"/>
                <w:b/>
                <w:bCs/>
                <w:spacing w:val="-3"/>
                <w:sz w:val="24"/>
                <w:szCs w:val="24"/>
                <w:lang w:val="bs-Latn-BA"/>
              </w:rPr>
              <w:t>K (vanjske roletne)</w:t>
            </w:r>
          </w:p>
          <w:p w14:paraId="1071D299" w14:textId="77777777" w:rsidR="00CB6D35" w:rsidRPr="00E05DCC" w:rsidRDefault="00CB6D35" w:rsidP="00CB6D35">
            <w:pPr>
              <w:widowControl w:val="0"/>
              <w:tabs>
                <w:tab w:val="left" w:pos="420"/>
              </w:tabs>
              <w:autoSpaceDE w:val="0"/>
              <w:autoSpaceDN w:val="0"/>
              <w:spacing w:before="40" w:after="40" w:line="252" w:lineRule="auto"/>
              <w:ind w:left="341" w:right="57"/>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spacing w:val="-3"/>
                <w:sz w:val="20"/>
                <w:lang w:val="bs-Latn-BA"/>
              </w:rPr>
            </w:pPr>
          </w:p>
          <w:p w14:paraId="32C77704" w14:textId="77777777" w:rsidR="008D26A9" w:rsidRDefault="008D26A9" w:rsidP="008D26A9">
            <w:pPr>
              <w:widowControl w:val="0"/>
              <w:autoSpaceDE w:val="0"/>
              <w:autoSpaceDN w:val="0"/>
              <w:spacing w:before="40" w:after="40" w:line="252" w:lineRule="auto"/>
              <w:ind w:left="57"/>
              <w:cnfStyle w:val="000000100000" w:firstRow="0" w:lastRow="0" w:firstColumn="0" w:lastColumn="0" w:oddVBand="0" w:evenVBand="0" w:oddHBand="1" w:evenHBand="0" w:firstRowFirstColumn="0" w:firstRowLastColumn="0" w:lastRowFirstColumn="0" w:lastRowLastColumn="0"/>
              <w:rPr>
                <w:rFonts w:ascii="Calibri" w:eastAsia="Calibri" w:hAnsi="Calibri" w:cs="Calibri"/>
                <w:i/>
                <w:iCs/>
                <w:color w:val="000000" w:themeColor="text1"/>
                <w:spacing w:val="-3"/>
                <w:sz w:val="20"/>
                <w:lang w:val="bs-Latn-BA"/>
              </w:rPr>
            </w:pPr>
            <w:r w:rsidRPr="009E4590">
              <w:rPr>
                <w:rFonts w:ascii="Calibri" w:eastAsia="Calibri" w:hAnsi="Calibri" w:cs="Calibri"/>
                <w:i/>
                <w:iCs/>
                <w:color w:val="000000" w:themeColor="text1"/>
                <w:spacing w:val="-3"/>
                <w:sz w:val="20"/>
                <w:lang w:val="bs-Latn-BA"/>
              </w:rPr>
              <w:t xml:space="preserve">Ispunjavanjem specificiranih tehničkih uslova, zadovoljit će se minimalni uslovi sa </w:t>
            </w:r>
            <w:r w:rsidRPr="0048055F">
              <w:rPr>
                <w:rFonts w:ascii="Calibri" w:eastAsia="Calibri" w:hAnsi="Calibri" w:cs="Calibri"/>
                <w:i/>
                <w:iCs/>
                <w:color w:val="000000" w:themeColor="text1"/>
                <w:spacing w:val="-3"/>
                <w:sz w:val="20"/>
                <w:lang w:val="bs-Latn-BA"/>
              </w:rPr>
              <w:t>aspekta toplotnih karakteristika ovojnice na koju se implementiraju mjere energijske efikasnosti (Uw≤1,40 W/m2K (prozori), Ud≤2,00 W/m2K (vrata), U≤0,90 W/m2K (vanjske roletne</w:t>
            </w:r>
            <w:r>
              <w:rPr>
                <w:rFonts w:ascii="Calibri" w:eastAsia="Calibri" w:hAnsi="Calibri" w:cs="Calibri"/>
                <w:i/>
                <w:iCs/>
                <w:color w:val="000000" w:themeColor="text1"/>
                <w:spacing w:val="-3"/>
                <w:sz w:val="20"/>
                <w:lang w:val="bs-Latn-BA"/>
              </w:rPr>
              <w:t>)</w:t>
            </w:r>
            <w:r w:rsidRPr="0048055F">
              <w:rPr>
                <w:rFonts w:ascii="Calibri" w:eastAsia="Calibri" w:hAnsi="Calibri" w:cs="Calibri"/>
                <w:i/>
                <w:iCs/>
                <w:color w:val="000000" w:themeColor="text1"/>
                <w:spacing w:val="-3"/>
                <w:sz w:val="20"/>
                <w:lang w:val="bs-Latn-BA"/>
              </w:rPr>
              <w:t>)</w:t>
            </w:r>
          </w:p>
          <w:p w14:paraId="1C36F723" w14:textId="401E3AE2" w:rsidR="00E05DCC" w:rsidRPr="001A3140" w:rsidRDefault="00E05DCC" w:rsidP="00E05DCC">
            <w:pPr>
              <w:widowControl w:val="0"/>
              <w:tabs>
                <w:tab w:val="left" w:pos="420"/>
              </w:tabs>
              <w:autoSpaceDE w:val="0"/>
              <w:autoSpaceDN w:val="0"/>
              <w:spacing w:before="40" w:after="40" w:line="252" w:lineRule="auto"/>
              <w:ind w:left="57" w:right="57"/>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spacing w:val="-3"/>
                <w:sz w:val="20"/>
                <w:lang w:val="bs-Latn-BA"/>
              </w:rPr>
            </w:pPr>
          </w:p>
        </w:tc>
        <w:tc>
          <w:tcPr>
            <w:tcW w:w="7093" w:type="dxa"/>
            <w:shd w:val="clear" w:color="auto" w:fill="D9E2F3" w:themeFill="accent1" w:themeFillTint="33"/>
            <w:vAlign w:val="center"/>
          </w:tcPr>
          <w:p w14:paraId="03B3C492" w14:textId="74C11F3F" w:rsidR="00EB53CC" w:rsidRPr="00CB6D35" w:rsidRDefault="00EB53CC" w:rsidP="0048055F">
            <w:pPr>
              <w:widowControl w:val="0"/>
              <w:autoSpaceDE w:val="0"/>
              <w:autoSpaceDN w:val="0"/>
              <w:spacing w:before="40" w:after="40" w:line="252" w:lineRule="auto"/>
              <w:ind w:left="57"/>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000000" w:themeColor="text1"/>
                <w:spacing w:val="-2"/>
                <w:lang w:val="bs-Latn-BA"/>
              </w:rPr>
            </w:pPr>
            <w:r w:rsidRPr="00CB6D35">
              <w:rPr>
                <w:rFonts w:ascii="Calibri" w:eastAsia="Calibri" w:hAnsi="Calibri" w:cs="Calibri"/>
                <w:b/>
                <w:color w:val="000000" w:themeColor="text1"/>
                <w:spacing w:val="-2"/>
                <w:lang w:val="bs-Latn-BA"/>
              </w:rPr>
              <w:t>Prihvatljiva izvedba jednog od navedenih ili sličnih sistema:</w:t>
            </w:r>
          </w:p>
          <w:p w14:paraId="768F7D8C" w14:textId="0ECFB853" w:rsidR="008D26A9" w:rsidRPr="00CB6D35" w:rsidRDefault="008D26A9" w:rsidP="00AD4600">
            <w:pPr>
              <w:pStyle w:val="ListParagraph"/>
              <w:widowControl w:val="0"/>
              <w:numPr>
                <w:ilvl w:val="0"/>
                <w:numId w:val="7"/>
              </w:numPr>
              <w:tabs>
                <w:tab w:val="left" w:pos="420"/>
              </w:tabs>
              <w:autoSpaceDE w:val="0"/>
              <w:autoSpaceDN w:val="0"/>
              <w:spacing w:before="40" w:after="40" w:line="252" w:lineRule="auto"/>
              <w:ind w:right="57"/>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spacing w:val="-3"/>
                <w:sz w:val="22"/>
                <w:szCs w:val="22"/>
                <w:lang w:val="bs-Latn-BA"/>
              </w:rPr>
            </w:pPr>
            <w:r w:rsidRPr="00CB6D35">
              <w:rPr>
                <w:rFonts w:ascii="Calibri" w:eastAsia="Calibri" w:hAnsi="Calibri" w:cs="Calibri"/>
                <w:b/>
                <w:bCs/>
                <w:spacing w:val="-3"/>
                <w:sz w:val="22"/>
                <w:szCs w:val="22"/>
                <w:lang w:val="bs-Latn-BA"/>
              </w:rPr>
              <w:t xml:space="preserve">Cjelovita zamjena svih vanjskih prozora i vrata na objektu novom stolarijom - komplet; </w:t>
            </w:r>
          </w:p>
          <w:p w14:paraId="3AAA39B9" w14:textId="77777777" w:rsidR="008D26A9" w:rsidRPr="00CB6D35" w:rsidRDefault="008D26A9" w:rsidP="008D26A9">
            <w:pPr>
              <w:pStyle w:val="ListParagraph"/>
              <w:widowControl w:val="0"/>
              <w:numPr>
                <w:ilvl w:val="0"/>
                <w:numId w:val="7"/>
              </w:numPr>
              <w:tabs>
                <w:tab w:val="left" w:pos="420"/>
              </w:tabs>
              <w:autoSpaceDE w:val="0"/>
              <w:autoSpaceDN w:val="0"/>
              <w:spacing w:before="40" w:after="40" w:line="252" w:lineRule="auto"/>
              <w:ind w:right="57"/>
              <w:cnfStyle w:val="000000100000" w:firstRow="0" w:lastRow="0" w:firstColumn="0" w:lastColumn="0" w:oddVBand="0" w:evenVBand="0" w:oddHBand="1" w:evenHBand="0" w:firstRowFirstColumn="0" w:firstRowLastColumn="0" w:lastRowFirstColumn="0" w:lastRowLastColumn="0"/>
              <w:rPr>
                <w:rFonts w:ascii="Calibri" w:eastAsia="Calibri" w:hAnsi="Calibri" w:cs="Calibri"/>
                <w:spacing w:val="-3"/>
                <w:sz w:val="22"/>
                <w:szCs w:val="22"/>
                <w:lang w:val="bs-Latn-BA"/>
              </w:rPr>
            </w:pPr>
            <w:r w:rsidRPr="00CB6D35">
              <w:rPr>
                <w:rFonts w:ascii="Calibri" w:eastAsia="Calibri" w:hAnsi="Calibri" w:cs="Calibri"/>
                <w:spacing w:val="-3"/>
                <w:sz w:val="22"/>
                <w:szCs w:val="22"/>
                <w:lang w:val="bs-Latn-BA"/>
              </w:rPr>
              <w:t>ostali povezani radovi i oprema potrebni za postizanje definisanih tehničkih uslova odnosno potpuni završetak aktivnosti u skladu sa pravilima struke (špalete i drugo)</w:t>
            </w:r>
          </w:p>
          <w:p w14:paraId="577BD0D1" w14:textId="17965AAA" w:rsidR="008D26A9" w:rsidRPr="00CB6D35" w:rsidRDefault="008D26A9" w:rsidP="008D26A9">
            <w:pPr>
              <w:widowControl w:val="0"/>
              <w:tabs>
                <w:tab w:val="left" w:pos="420"/>
              </w:tabs>
              <w:autoSpaceDE w:val="0"/>
              <w:autoSpaceDN w:val="0"/>
              <w:spacing w:before="40" w:after="40" w:line="252" w:lineRule="auto"/>
              <w:ind w:left="57" w:right="57"/>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spacing w:val="-3"/>
                <w:lang w:val="bs-Latn-BA"/>
              </w:rPr>
            </w:pPr>
            <w:r w:rsidRPr="00CB6D35">
              <w:rPr>
                <w:rFonts w:ascii="Calibri" w:eastAsia="Calibri" w:hAnsi="Calibri" w:cs="Calibri"/>
                <w:b/>
                <w:bCs/>
                <w:spacing w:val="-3"/>
                <w:lang w:val="bs-Latn-BA"/>
              </w:rPr>
              <w:t xml:space="preserve">Napomene: </w:t>
            </w:r>
          </w:p>
          <w:p w14:paraId="62C5B988" w14:textId="79A8F385" w:rsidR="008D26A9" w:rsidRPr="00CB6D35" w:rsidRDefault="008D26A9" w:rsidP="00AD4600">
            <w:pPr>
              <w:pStyle w:val="ListParagraph"/>
              <w:widowControl w:val="0"/>
              <w:numPr>
                <w:ilvl w:val="0"/>
                <w:numId w:val="7"/>
              </w:numPr>
              <w:tabs>
                <w:tab w:val="left" w:pos="420"/>
              </w:tabs>
              <w:autoSpaceDE w:val="0"/>
              <w:autoSpaceDN w:val="0"/>
              <w:spacing w:before="40" w:after="40" w:line="252" w:lineRule="auto"/>
              <w:ind w:right="57"/>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spacing w:val="-3"/>
                <w:sz w:val="22"/>
                <w:szCs w:val="22"/>
                <w:lang w:val="bs-Latn-BA"/>
              </w:rPr>
            </w:pPr>
            <w:r w:rsidRPr="00CB6D35">
              <w:rPr>
                <w:rFonts w:ascii="Calibri" w:eastAsia="Calibri" w:hAnsi="Calibri" w:cs="Calibri"/>
                <w:b/>
                <w:bCs/>
                <w:spacing w:val="-3"/>
                <w:sz w:val="22"/>
                <w:szCs w:val="22"/>
                <w:lang w:val="bs-Latn-BA"/>
              </w:rPr>
              <w:t>Pojedini prozor/vrata može biti izostavljen iz prijave samo ukoliko je prethodno zamjenjen te je u skladu sa tehničkim uslovima ovog poziva</w:t>
            </w:r>
            <w:r w:rsidR="00CB6D35" w:rsidRPr="00CB6D35">
              <w:rPr>
                <w:rFonts w:ascii="Calibri" w:eastAsia="Calibri" w:hAnsi="Calibri" w:cs="Calibri"/>
                <w:b/>
                <w:bCs/>
                <w:spacing w:val="-3"/>
                <w:sz w:val="22"/>
                <w:szCs w:val="22"/>
                <w:lang w:val="bs-Latn-BA"/>
              </w:rPr>
              <w:t xml:space="preserve"> (naznačiti u prijavi ako</w:t>
            </w:r>
            <w:r w:rsidR="00CB6D35">
              <w:rPr>
                <w:rFonts w:ascii="Calibri" w:eastAsia="Calibri" w:hAnsi="Calibri" w:cs="Calibri"/>
                <w:b/>
                <w:bCs/>
                <w:spacing w:val="-3"/>
                <w:sz w:val="22"/>
                <w:szCs w:val="22"/>
                <w:lang w:val="bs-Latn-BA"/>
              </w:rPr>
              <w:t xml:space="preserve"> </w:t>
            </w:r>
            <w:r w:rsidR="00CB6D35" w:rsidRPr="00CB6D35">
              <w:rPr>
                <w:rFonts w:ascii="Calibri" w:eastAsia="Calibri" w:hAnsi="Calibri" w:cs="Calibri"/>
                <w:b/>
                <w:bCs/>
                <w:spacing w:val="-3"/>
                <w:sz w:val="22"/>
                <w:szCs w:val="22"/>
                <w:lang w:val="bs-Latn-BA"/>
              </w:rPr>
              <w:t>je to slučaj);</w:t>
            </w:r>
          </w:p>
          <w:p w14:paraId="2300D119" w14:textId="142CD1AE" w:rsidR="00CB6D35" w:rsidRPr="00CB6D35" w:rsidRDefault="008D26A9" w:rsidP="00CB6D35">
            <w:pPr>
              <w:pStyle w:val="ListParagraph"/>
              <w:widowControl w:val="0"/>
              <w:numPr>
                <w:ilvl w:val="0"/>
                <w:numId w:val="7"/>
              </w:numPr>
              <w:tabs>
                <w:tab w:val="left" w:pos="420"/>
              </w:tabs>
              <w:autoSpaceDE w:val="0"/>
              <w:autoSpaceDN w:val="0"/>
              <w:spacing w:before="40" w:after="40" w:line="252" w:lineRule="auto"/>
              <w:ind w:right="57"/>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spacing w:val="-3"/>
                <w:sz w:val="22"/>
                <w:szCs w:val="22"/>
                <w:lang w:val="bs-Latn-BA"/>
              </w:rPr>
            </w:pPr>
            <w:r w:rsidRPr="00CB6D35">
              <w:rPr>
                <w:rFonts w:ascii="Calibri" w:eastAsia="Calibri" w:hAnsi="Calibri" w:cs="Calibri"/>
                <w:b/>
                <w:bCs/>
                <w:spacing w:val="-3"/>
                <w:sz w:val="22"/>
                <w:szCs w:val="22"/>
                <w:lang w:val="bs-Latn-BA"/>
              </w:rPr>
              <w:t>Ukoliko se mijenja postojeće ostakljenje balkona novim efikasnim ostakljenjem onda se prozori/balkonska vrata koja vode ka tom balkonu ne smatraju vanjskom stolarijom i ne mogu biti obuhvtat prijave</w:t>
            </w:r>
            <w:r w:rsidR="00CB6D35">
              <w:rPr>
                <w:rFonts w:ascii="Calibri" w:eastAsia="Calibri" w:hAnsi="Calibri" w:cs="Calibri"/>
                <w:b/>
                <w:bCs/>
                <w:spacing w:val="-3"/>
                <w:sz w:val="22"/>
                <w:szCs w:val="22"/>
                <w:lang w:val="bs-Latn-BA"/>
              </w:rPr>
              <w:t>;</w:t>
            </w:r>
          </w:p>
          <w:p w14:paraId="7724C33B" w14:textId="568AB9A5" w:rsidR="00EB53CC" w:rsidRPr="00CB6D35" w:rsidRDefault="00CB6D35" w:rsidP="00CB6D35">
            <w:pPr>
              <w:pStyle w:val="ListParagraph"/>
              <w:widowControl w:val="0"/>
              <w:numPr>
                <w:ilvl w:val="0"/>
                <w:numId w:val="7"/>
              </w:numPr>
              <w:tabs>
                <w:tab w:val="left" w:pos="420"/>
              </w:tabs>
              <w:autoSpaceDE w:val="0"/>
              <w:autoSpaceDN w:val="0"/>
              <w:spacing w:before="40" w:after="40" w:line="252" w:lineRule="auto"/>
              <w:ind w:right="57"/>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spacing w:val="-3"/>
                <w:szCs w:val="24"/>
                <w:lang w:val="bs-Latn-BA"/>
              </w:rPr>
            </w:pPr>
            <w:r w:rsidRPr="00CB6D35">
              <w:rPr>
                <w:rFonts w:ascii="Calibri" w:eastAsia="Calibri" w:hAnsi="Calibri" w:cs="Calibri"/>
                <w:b/>
                <w:bCs/>
                <w:color w:val="000000" w:themeColor="text1"/>
                <w:spacing w:val="-3"/>
                <w:sz w:val="22"/>
                <w:szCs w:val="22"/>
                <w:lang w:val="bs-Latn-BA"/>
              </w:rPr>
              <w:t>N</w:t>
            </w:r>
            <w:r w:rsidR="008D26A9" w:rsidRPr="00CB6D35">
              <w:rPr>
                <w:rFonts w:ascii="Calibri" w:eastAsia="Calibri" w:hAnsi="Calibri" w:cs="Calibri"/>
                <w:b/>
                <w:bCs/>
                <w:spacing w:val="-3"/>
                <w:sz w:val="22"/>
                <w:szCs w:val="22"/>
                <w:lang w:val="bs-Latn-BA"/>
              </w:rPr>
              <w:t>ije prihvatljivo ostakljavanje balkona koji nije prethodno bio ostakljen.</w:t>
            </w:r>
            <w:r w:rsidR="008D26A9" w:rsidRPr="00CB6D35">
              <w:rPr>
                <w:rFonts w:ascii="Calibri" w:eastAsia="Calibri" w:hAnsi="Calibri" w:cs="Calibri"/>
                <w:b/>
                <w:bCs/>
                <w:spacing w:val="-3"/>
                <w:szCs w:val="24"/>
                <w:lang w:val="bs-Latn-BA"/>
              </w:rPr>
              <w:t xml:space="preserve"> </w:t>
            </w:r>
          </w:p>
        </w:tc>
      </w:tr>
      <w:tr w:rsidR="00EB53CC" w:rsidRPr="009E4590" w14:paraId="22D2D22E" w14:textId="77777777" w:rsidTr="0048055F">
        <w:trPr>
          <w:trHeight w:val="524"/>
          <w:jc w:val="center"/>
        </w:trPr>
        <w:tc>
          <w:tcPr>
            <w:cnfStyle w:val="001000000000" w:firstRow="0" w:lastRow="0" w:firstColumn="1" w:lastColumn="0" w:oddVBand="0" w:evenVBand="0" w:oddHBand="0" w:evenHBand="0" w:firstRowFirstColumn="0" w:firstRowLastColumn="0" w:lastRowFirstColumn="0" w:lastRowLastColumn="0"/>
            <w:tcW w:w="14459" w:type="dxa"/>
            <w:gridSpan w:val="3"/>
            <w:shd w:val="clear" w:color="auto" w:fill="44546A" w:themeFill="text2"/>
            <w:vAlign w:val="center"/>
          </w:tcPr>
          <w:p w14:paraId="5B59E5D4" w14:textId="1C5C5A91" w:rsidR="00EB53CC" w:rsidRPr="009E4590" w:rsidRDefault="00EB53CC" w:rsidP="0048055F">
            <w:pPr>
              <w:widowControl w:val="0"/>
              <w:autoSpaceDE w:val="0"/>
              <w:autoSpaceDN w:val="0"/>
              <w:spacing w:before="40" w:after="40" w:line="252" w:lineRule="auto"/>
              <w:rPr>
                <w:rFonts w:ascii="Calibri" w:eastAsia="Calibri" w:hAnsi="Calibri" w:cs="Calibri"/>
                <w:b w:val="0"/>
                <w:sz w:val="20"/>
                <w:lang w:val="bs-Latn-BA"/>
              </w:rPr>
            </w:pPr>
            <w:r>
              <w:rPr>
                <w:rFonts w:cstheme="minorHAnsi"/>
                <w:lang w:val="bs-Latn-BA"/>
              </w:rPr>
              <w:t>U</w:t>
            </w:r>
            <w:r w:rsidRPr="00AA1302">
              <w:rPr>
                <w:rFonts w:cstheme="minorHAnsi"/>
                <w:lang w:val="bs-Latn-BA"/>
              </w:rPr>
              <w:t xml:space="preserve">naprjeđenje sistema za proizvodnju i distribuciju </w:t>
            </w:r>
            <w:r w:rsidR="00F00611">
              <w:rPr>
                <w:rFonts w:cstheme="minorHAnsi"/>
                <w:lang w:val="bs-Latn-BA"/>
              </w:rPr>
              <w:t xml:space="preserve">toplotne </w:t>
            </w:r>
            <w:r w:rsidRPr="00AA1302">
              <w:rPr>
                <w:rFonts w:cstheme="minorHAnsi"/>
                <w:lang w:val="bs-Latn-BA"/>
              </w:rPr>
              <w:t xml:space="preserve">energije za grijanje prostora i/ili </w:t>
            </w:r>
            <w:r w:rsidRPr="00852BA3">
              <w:rPr>
                <w:rFonts w:cstheme="minorHAnsi"/>
                <w:spacing w:val="-2"/>
                <w:lang w:val="bs-Latn-BA"/>
              </w:rPr>
              <w:t>pripremu potrošne tople vode</w:t>
            </w:r>
          </w:p>
        </w:tc>
      </w:tr>
      <w:tr w:rsidR="00EB53CC" w:rsidRPr="009E4590" w14:paraId="5AC5BFFC" w14:textId="77777777" w:rsidTr="001A3140">
        <w:trPr>
          <w:cnfStyle w:val="000000100000" w:firstRow="0" w:lastRow="0" w:firstColumn="0" w:lastColumn="0" w:oddVBand="0" w:evenVBand="0" w:oddHBand="1" w:evenHBand="0" w:firstRowFirstColumn="0" w:firstRowLastColumn="0" w:lastRowFirstColumn="0" w:lastRowLastColumn="0"/>
          <w:trHeight w:val="2107"/>
          <w:jc w:val="center"/>
        </w:trPr>
        <w:tc>
          <w:tcPr>
            <w:cnfStyle w:val="001000000000" w:firstRow="0" w:lastRow="0" w:firstColumn="1" w:lastColumn="0" w:oddVBand="0" w:evenVBand="0" w:oddHBand="0" w:evenHBand="0" w:firstRowFirstColumn="0" w:firstRowLastColumn="0" w:lastRowFirstColumn="0" w:lastRowLastColumn="0"/>
            <w:tcW w:w="2542" w:type="dxa"/>
            <w:vAlign w:val="center"/>
          </w:tcPr>
          <w:p w14:paraId="06BA4170" w14:textId="2D767848" w:rsidR="00EB53CC" w:rsidRPr="009E4590" w:rsidRDefault="00EB53CC" w:rsidP="0048055F">
            <w:pPr>
              <w:widowControl w:val="0"/>
              <w:autoSpaceDE w:val="0"/>
              <w:autoSpaceDN w:val="0"/>
              <w:spacing w:before="40" w:after="40" w:line="252" w:lineRule="auto"/>
              <w:rPr>
                <w:rFonts w:ascii="Calibri" w:eastAsia="Calibri" w:hAnsi="Calibri" w:cs="Calibri"/>
                <w:sz w:val="20"/>
                <w:lang w:val="bs-Latn-BA"/>
              </w:rPr>
            </w:pPr>
            <w:r w:rsidRPr="009E4590">
              <w:rPr>
                <w:rFonts w:ascii="Calibri" w:eastAsia="Calibri" w:hAnsi="Calibri" w:cs="Calibri"/>
                <w:sz w:val="20"/>
                <w:lang w:val="bs-Latn-BA"/>
              </w:rPr>
              <w:t>Ugradnja peći i kotlova na pelet</w:t>
            </w:r>
            <w:r w:rsidRPr="009E4590">
              <w:rPr>
                <w:lang w:val="bs-Latn-BA"/>
              </w:rPr>
              <w:t xml:space="preserve"> </w:t>
            </w:r>
            <w:r w:rsidRPr="009E4590">
              <w:rPr>
                <w:rFonts w:ascii="Calibri" w:eastAsia="Calibri" w:hAnsi="Calibri" w:cs="Calibri"/>
                <w:sz w:val="20"/>
                <w:lang w:val="bs-Latn-BA"/>
              </w:rPr>
              <w:t>za grijanje prostora i/ili pripremu PTV</w:t>
            </w:r>
            <w:r w:rsidR="00812010">
              <w:rPr>
                <w:rFonts w:ascii="Calibri" w:eastAsia="Calibri" w:hAnsi="Calibri" w:cs="Calibri"/>
                <w:sz w:val="20"/>
                <w:lang w:val="bs-Latn-BA"/>
              </w:rPr>
              <w:t>-a</w:t>
            </w:r>
          </w:p>
        </w:tc>
        <w:tc>
          <w:tcPr>
            <w:tcW w:w="4824" w:type="dxa"/>
            <w:vAlign w:val="center"/>
          </w:tcPr>
          <w:p w14:paraId="326D192A" w14:textId="77777777" w:rsidR="00EB53CC" w:rsidRPr="0048055F" w:rsidRDefault="00EB53CC" w:rsidP="0048055F">
            <w:pPr>
              <w:widowControl w:val="0"/>
              <w:numPr>
                <w:ilvl w:val="0"/>
                <w:numId w:val="2"/>
              </w:numPr>
              <w:tabs>
                <w:tab w:val="left" w:pos="420"/>
              </w:tabs>
              <w:autoSpaceDE w:val="0"/>
              <w:autoSpaceDN w:val="0"/>
              <w:spacing w:before="40" w:after="40" w:line="252" w:lineRule="auto"/>
              <w:ind w:left="341" w:right="57" w:hanging="284"/>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pacing w:val="-3"/>
                <w:sz w:val="20"/>
                <w:lang w:val="bs-Latn-BA"/>
              </w:rPr>
            </w:pPr>
            <w:r w:rsidRPr="0048055F">
              <w:rPr>
                <w:rFonts w:ascii="Calibri" w:eastAsia="Calibri" w:hAnsi="Calibri" w:cs="Calibri"/>
                <w:color w:val="000000" w:themeColor="text1"/>
                <w:spacing w:val="-3"/>
                <w:sz w:val="20"/>
                <w:lang w:val="bs-Latn-BA"/>
              </w:rPr>
              <w:t>Minimalno klase 5 prema BAS EN 303-5:2013: Kotlovi koji se nalaze u zasebnim kotlovnicama - Toplovodni kotlovi – Dio 5: Toplovodni kotlovi za čvrsta goriva, ručno i automatski punjeni, nazivne toplotne snage do 500 kW</w:t>
            </w:r>
          </w:p>
          <w:p w14:paraId="1E6B31EF" w14:textId="77777777" w:rsidR="00EB53CC" w:rsidRPr="009E4590" w:rsidRDefault="00EB53CC" w:rsidP="0048055F">
            <w:pPr>
              <w:widowControl w:val="0"/>
              <w:numPr>
                <w:ilvl w:val="0"/>
                <w:numId w:val="2"/>
              </w:numPr>
              <w:tabs>
                <w:tab w:val="left" w:pos="420"/>
              </w:tabs>
              <w:autoSpaceDE w:val="0"/>
              <w:autoSpaceDN w:val="0"/>
              <w:spacing w:before="40" w:after="40" w:line="252" w:lineRule="auto"/>
              <w:ind w:left="341" w:right="57" w:hanging="284"/>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lang w:val="bs-Latn-BA"/>
              </w:rPr>
            </w:pPr>
            <w:r w:rsidRPr="0048055F">
              <w:rPr>
                <w:rFonts w:ascii="Calibri" w:eastAsia="Calibri" w:hAnsi="Calibri" w:cs="Calibri"/>
                <w:color w:val="000000" w:themeColor="text1"/>
                <w:spacing w:val="-3"/>
                <w:sz w:val="20"/>
                <w:lang w:val="bs-Latn-BA"/>
              </w:rPr>
              <w:t>Peći koje se nalaze u prostorijama koje se griju moraju zadovoljavati zahtjeve i metode ispitivanja (kamini i peći za grijanje na pelet sa automatskim loženjem) prema BAS EN 14785:2009 - Grijalice za zagrijavanje prostora na čvrsto gorivo</w:t>
            </w:r>
          </w:p>
        </w:tc>
        <w:tc>
          <w:tcPr>
            <w:tcW w:w="7093" w:type="dxa"/>
            <w:vAlign w:val="center"/>
          </w:tcPr>
          <w:p w14:paraId="116750DB" w14:textId="77777777" w:rsidR="00EB53CC" w:rsidRPr="0048055F" w:rsidRDefault="00EB53CC" w:rsidP="0048055F">
            <w:pPr>
              <w:widowControl w:val="0"/>
              <w:numPr>
                <w:ilvl w:val="0"/>
                <w:numId w:val="2"/>
              </w:numPr>
              <w:tabs>
                <w:tab w:val="left" w:pos="420"/>
              </w:tabs>
              <w:autoSpaceDE w:val="0"/>
              <w:autoSpaceDN w:val="0"/>
              <w:spacing w:before="40" w:after="40" w:line="252" w:lineRule="auto"/>
              <w:ind w:left="341" w:right="57" w:hanging="284"/>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pacing w:val="-3"/>
                <w:sz w:val="20"/>
                <w:lang w:val="bs-Latn-BA"/>
              </w:rPr>
            </w:pPr>
            <w:r w:rsidRPr="0048055F">
              <w:rPr>
                <w:rFonts w:ascii="Calibri" w:eastAsia="Calibri" w:hAnsi="Calibri" w:cs="Calibri"/>
                <w:color w:val="000000" w:themeColor="text1"/>
                <w:spacing w:val="-3"/>
                <w:sz w:val="20"/>
                <w:lang w:val="bs-Latn-BA"/>
              </w:rPr>
              <w:t>kotao na drvne pelete, spremnik drvnog peleta, sistem za dobavu peleta s pužnim vijkom, plamenik, sistem za odvod dimnih gasova, oprema za automatsku regulaciju, spremnici tople vode, izolovani razvod grijanja, pumpe, ventili unutar kotlovnice, pribor za postavljanje i ostala oprema za pravilan rad sistema</w:t>
            </w:r>
          </w:p>
          <w:p w14:paraId="4395896C" w14:textId="77777777" w:rsidR="00EB53CC" w:rsidRPr="009E4590" w:rsidRDefault="00EB53CC" w:rsidP="0048055F">
            <w:pPr>
              <w:widowControl w:val="0"/>
              <w:numPr>
                <w:ilvl w:val="0"/>
                <w:numId w:val="2"/>
              </w:numPr>
              <w:tabs>
                <w:tab w:val="left" w:pos="420"/>
              </w:tabs>
              <w:autoSpaceDE w:val="0"/>
              <w:autoSpaceDN w:val="0"/>
              <w:spacing w:before="40" w:after="40" w:line="252" w:lineRule="auto"/>
              <w:ind w:left="341" w:right="57" w:hanging="284"/>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0"/>
                <w:lang w:val="bs-Latn-BA"/>
              </w:rPr>
            </w:pPr>
            <w:r w:rsidRPr="0048055F">
              <w:rPr>
                <w:rFonts w:ascii="Calibri" w:eastAsia="Calibri" w:hAnsi="Calibri" w:cs="Calibri"/>
                <w:color w:val="000000" w:themeColor="text1"/>
                <w:spacing w:val="-3"/>
                <w:sz w:val="20"/>
                <w:lang w:val="bs-Latn-BA"/>
              </w:rPr>
              <w:t>građevinski radovi nužni za ugradnju navedene opreme (prodori, betoniranje temelja i sl.)</w:t>
            </w:r>
          </w:p>
        </w:tc>
      </w:tr>
      <w:tr w:rsidR="00EB53CC" w:rsidRPr="009E4590" w14:paraId="3B8175E2" w14:textId="77777777" w:rsidTr="001A3140">
        <w:trPr>
          <w:trHeight w:val="3355"/>
          <w:jc w:val="center"/>
        </w:trPr>
        <w:tc>
          <w:tcPr>
            <w:cnfStyle w:val="001000000000" w:firstRow="0" w:lastRow="0" w:firstColumn="1" w:lastColumn="0" w:oddVBand="0" w:evenVBand="0" w:oddHBand="0" w:evenHBand="0" w:firstRowFirstColumn="0" w:firstRowLastColumn="0" w:lastRowFirstColumn="0" w:lastRowLastColumn="0"/>
            <w:tcW w:w="2542" w:type="dxa"/>
            <w:vAlign w:val="center"/>
          </w:tcPr>
          <w:p w14:paraId="76A733EC" w14:textId="17A0AC22" w:rsidR="00EB53CC" w:rsidRPr="009E4590" w:rsidRDefault="00EB53CC" w:rsidP="0048055F">
            <w:pPr>
              <w:widowControl w:val="0"/>
              <w:autoSpaceDE w:val="0"/>
              <w:autoSpaceDN w:val="0"/>
              <w:spacing w:before="40" w:after="40" w:line="252" w:lineRule="auto"/>
              <w:rPr>
                <w:rFonts w:ascii="Calibri" w:eastAsia="Calibri" w:hAnsi="Calibri" w:cs="Calibri"/>
                <w:sz w:val="20"/>
                <w:lang w:val="bs-Latn-BA"/>
              </w:rPr>
            </w:pPr>
            <w:r w:rsidRPr="009E4590">
              <w:rPr>
                <w:rFonts w:ascii="Calibri" w:eastAsia="Calibri" w:hAnsi="Calibri" w:cs="Calibri"/>
                <w:sz w:val="20"/>
                <w:lang w:val="bs-Latn-BA"/>
              </w:rPr>
              <w:lastRenderedPageBreak/>
              <w:t>Ugradnja toplotne pumpe zrak/zrak (split/multisplit sistem) za grijanje/hlađenje</w:t>
            </w:r>
            <w:r w:rsidR="0048055F">
              <w:rPr>
                <w:rFonts w:ascii="Calibri" w:eastAsia="Calibri" w:hAnsi="Calibri" w:cs="Calibri"/>
                <w:sz w:val="20"/>
                <w:lang w:val="bs-Latn-BA"/>
              </w:rPr>
              <w:t xml:space="preserve"> </w:t>
            </w:r>
            <w:r w:rsidRPr="009E4590">
              <w:rPr>
                <w:rFonts w:ascii="Calibri" w:eastAsia="Calibri" w:hAnsi="Calibri" w:cs="Calibri"/>
                <w:sz w:val="20"/>
                <w:lang w:val="bs-Latn-BA"/>
              </w:rPr>
              <w:t xml:space="preserve">prostora </w:t>
            </w:r>
          </w:p>
        </w:tc>
        <w:tc>
          <w:tcPr>
            <w:tcW w:w="4824" w:type="dxa"/>
            <w:vAlign w:val="center"/>
          </w:tcPr>
          <w:p w14:paraId="077FE7B6" w14:textId="77777777" w:rsidR="00EB53CC" w:rsidRPr="00E17B23" w:rsidRDefault="00EB53CC" w:rsidP="00643BFB">
            <w:pPr>
              <w:widowControl w:val="0"/>
              <w:autoSpaceDE w:val="0"/>
              <w:autoSpaceDN w:val="0"/>
              <w:spacing w:before="40" w:after="40" w:line="252" w:lineRule="auto"/>
              <w:ind w:left="57" w:right="57"/>
              <w:cnfStyle w:val="000000000000" w:firstRow="0" w:lastRow="0" w:firstColumn="0" w:lastColumn="0" w:oddVBand="0" w:evenVBand="0" w:oddHBand="0" w:evenHBand="0" w:firstRowFirstColumn="0" w:firstRowLastColumn="0" w:lastRowFirstColumn="0" w:lastRowLastColumn="0"/>
              <w:rPr>
                <w:rFonts w:ascii="Calibri" w:eastAsia="Calibri" w:hAnsi="Calibri" w:cs="Calibri"/>
                <w:spacing w:val="-3"/>
                <w:sz w:val="20"/>
                <w:szCs w:val="20"/>
                <w:lang w:val="bs-Latn-BA"/>
              </w:rPr>
            </w:pPr>
            <w:r w:rsidRPr="00E17B23">
              <w:rPr>
                <w:rFonts w:ascii="Calibri" w:eastAsia="Calibri" w:hAnsi="Calibri" w:cs="Calibri"/>
                <w:spacing w:val="-3"/>
                <w:sz w:val="20"/>
                <w:szCs w:val="20"/>
                <w:lang w:val="bs-Latn-BA"/>
              </w:rPr>
              <w:t>Minimalni zahtjevi za zamjenu ili ugradnju toplotne pumpe zrak/zrak (split/multisplit) za grijanje/hlađenje prostora prema EN 14825:</w:t>
            </w:r>
          </w:p>
          <w:p w14:paraId="50E8F813" w14:textId="77777777" w:rsidR="00EB53CC" w:rsidRPr="00E17B23" w:rsidRDefault="00EB53CC" w:rsidP="00643BFB">
            <w:pPr>
              <w:widowControl w:val="0"/>
              <w:numPr>
                <w:ilvl w:val="0"/>
                <w:numId w:val="2"/>
              </w:numPr>
              <w:tabs>
                <w:tab w:val="left" w:pos="420"/>
              </w:tabs>
              <w:autoSpaceDE w:val="0"/>
              <w:autoSpaceDN w:val="0"/>
              <w:spacing w:before="40" w:after="40" w:line="252" w:lineRule="auto"/>
              <w:ind w:left="341" w:right="57" w:hanging="284"/>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000000" w:themeColor="text1"/>
                <w:spacing w:val="-3"/>
                <w:sz w:val="20"/>
                <w:szCs w:val="20"/>
                <w:lang w:val="bs-Latn-BA"/>
              </w:rPr>
            </w:pPr>
            <w:r w:rsidRPr="00E17B23">
              <w:rPr>
                <w:rFonts w:ascii="Calibri" w:eastAsia="Calibri" w:hAnsi="Calibri" w:cs="Calibri"/>
                <w:b/>
                <w:bCs/>
                <w:color w:val="000000" w:themeColor="text1"/>
                <w:spacing w:val="-3"/>
                <w:sz w:val="20"/>
                <w:szCs w:val="20"/>
                <w:lang w:val="bs-Latn-BA"/>
              </w:rPr>
              <w:t>SCOP ≥ 4,0</w:t>
            </w:r>
          </w:p>
          <w:p w14:paraId="1481CB45" w14:textId="77777777" w:rsidR="00EB53CC" w:rsidRPr="00E17B23" w:rsidRDefault="00EB53CC" w:rsidP="00643BFB">
            <w:pPr>
              <w:widowControl w:val="0"/>
              <w:numPr>
                <w:ilvl w:val="0"/>
                <w:numId w:val="2"/>
              </w:numPr>
              <w:tabs>
                <w:tab w:val="left" w:pos="420"/>
              </w:tabs>
              <w:autoSpaceDE w:val="0"/>
              <w:autoSpaceDN w:val="0"/>
              <w:spacing w:before="40" w:after="40" w:line="252" w:lineRule="auto"/>
              <w:ind w:left="341" w:right="57" w:hanging="284"/>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000000" w:themeColor="text1"/>
                <w:spacing w:val="-3"/>
                <w:sz w:val="20"/>
                <w:szCs w:val="20"/>
                <w:lang w:val="bs-Latn-BA"/>
              </w:rPr>
            </w:pPr>
            <w:r w:rsidRPr="00E17B23">
              <w:rPr>
                <w:rFonts w:ascii="Calibri" w:eastAsia="Calibri" w:hAnsi="Calibri" w:cs="Calibri"/>
                <w:b/>
                <w:bCs/>
                <w:color w:val="000000" w:themeColor="text1"/>
                <w:spacing w:val="-3"/>
                <w:sz w:val="20"/>
                <w:szCs w:val="20"/>
                <w:lang w:val="bs-Latn-BA"/>
              </w:rPr>
              <w:t>SEER ≥ 6,0</w:t>
            </w:r>
          </w:p>
          <w:p w14:paraId="525FCBCA" w14:textId="77777777" w:rsidR="00EB53CC" w:rsidRPr="00E17B23" w:rsidRDefault="00EB53CC" w:rsidP="00643BFB">
            <w:pPr>
              <w:widowControl w:val="0"/>
              <w:numPr>
                <w:ilvl w:val="0"/>
                <w:numId w:val="2"/>
              </w:numPr>
              <w:tabs>
                <w:tab w:val="left" w:pos="420"/>
              </w:tabs>
              <w:autoSpaceDE w:val="0"/>
              <w:autoSpaceDN w:val="0"/>
              <w:spacing w:before="40" w:after="40" w:line="252" w:lineRule="auto"/>
              <w:ind w:left="341" w:right="57" w:hanging="284"/>
              <w:cnfStyle w:val="000000000000" w:firstRow="0" w:lastRow="0" w:firstColumn="0" w:lastColumn="0" w:oddVBand="0" w:evenVBand="0" w:oddHBand="0" w:evenHBand="0" w:firstRowFirstColumn="0" w:firstRowLastColumn="0" w:lastRowFirstColumn="0" w:lastRowLastColumn="0"/>
              <w:rPr>
                <w:rFonts w:ascii="Calibri" w:eastAsia="Calibri" w:hAnsi="Calibri" w:cs="Calibri"/>
                <w:spacing w:val="-3"/>
                <w:sz w:val="20"/>
                <w:szCs w:val="20"/>
                <w:lang w:val="bs-Latn-BA"/>
              </w:rPr>
            </w:pPr>
            <w:r w:rsidRPr="00E17B23">
              <w:rPr>
                <w:rFonts w:ascii="Calibri" w:eastAsia="Calibri" w:hAnsi="Calibri" w:cs="Calibri"/>
                <w:b/>
                <w:bCs/>
                <w:color w:val="000000" w:themeColor="text1"/>
                <w:spacing w:val="-3"/>
                <w:sz w:val="20"/>
                <w:szCs w:val="20"/>
                <w:lang w:val="bs-Latn-BA"/>
              </w:rPr>
              <w:t>GWP ≤ 2.150</w:t>
            </w:r>
          </w:p>
        </w:tc>
        <w:tc>
          <w:tcPr>
            <w:tcW w:w="7093" w:type="dxa"/>
            <w:vAlign w:val="center"/>
          </w:tcPr>
          <w:p w14:paraId="4019E74A" w14:textId="77777777" w:rsidR="00EB53CC" w:rsidRPr="0048055F" w:rsidRDefault="00EB53CC" w:rsidP="0048055F">
            <w:pPr>
              <w:widowControl w:val="0"/>
              <w:numPr>
                <w:ilvl w:val="0"/>
                <w:numId w:val="2"/>
              </w:numPr>
              <w:tabs>
                <w:tab w:val="left" w:pos="420"/>
              </w:tabs>
              <w:autoSpaceDE w:val="0"/>
              <w:autoSpaceDN w:val="0"/>
              <w:spacing w:before="40" w:after="40" w:line="252" w:lineRule="auto"/>
              <w:ind w:left="341" w:right="57" w:hanging="284"/>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pacing w:val="-3"/>
                <w:sz w:val="20"/>
                <w:lang w:val="bs-Latn-BA"/>
              </w:rPr>
            </w:pPr>
            <w:r w:rsidRPr="0048055F">
              <w:rPr>
                <w:rFonts w:ascii="Calibri" w:eastAsia="Calibri" w:hAnsi="Calibri" w:cs="Calibri"/>
                <w:color w:val="000000" w:themeColor="text1"/>
                <w:spacing w:val="-3"/>
                <w:sz w:val="20"/>
                <w:lang w:val="bs-Latn-BA"/>
              </w:rPr>
              <w:t>zamjena ili ugradnja toplotne pumpe zrak/zrak</w:t>
            </w:r>
          </w:p>
          <w:p w14:paraId="3CCAD2BB" w14:textId="0B95FFEA" w:rsidR="00EB53CC" w:rsidRPr="0048055F" w:rsidRDefault="00EB53CC" w:rsidP="0048055F">
            <w:pPr>
              <w:widowControl w:val="0"/>
              <w:numPr>
                <w:ilvl w:val="0"/>
                <w:numId w:val="2"/>
              </w:numPr>
              <w:tabs>
                <w:tab w:val="left" w:pos="420"/>
              </w:tabs>
              <w:autoSpaceDE w:val="0"/>
              <w:autoSpaceDN w:val="0"/>
              <w:spacing w:before="40" w:after="40" w:line="252" w:lineRule="auto"/>
              <w:ind w:left="341" w:right="57" w:hanging="284"/>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pacing w:val="-3"/>
                <w:sz w:val="20"/>
                <w:lang w:val="bs-Latn-BA"/>
              </w:rPr>
            </w:pPr>
            <w:r w:rsidRPr="0048055F">
              <w:rPr>
                <w:rFonts w:ascii="Calibri" w:eastAsia="Calibri" w:hAnsi="Calibri" w:cs="Calibri"/>
                <w:color w:val="000000" w:themeColor="text1"/>
                <w:spacing w:val="-3"/>
                <w:sz w:val="20"/>
                <w:lang w:val="bs-Latn-BA"/>
              </w:rPr>
              <w:t>ostali građevinski, obrtnički i instalaterski radovi i oprema prema projektu, predmjeru i predračunu kojima se postižu definisani tehnički uslovi te povezani radovi i oprema potrebni za postizanje definisanih tehničkih uslova odnosno potpuni završetak (prodori, kablovi, cijevni razvod za radni medij, radni medij, nosači, izolacija cijevi i sl.)</w:t>
            </w:r>
          </w:p>
          <w:p w14:paraId="4C032966" w14:textId="77777777" w:rsidR="00EB53CC" w:rsidRPr="0048055F" w:rsidRDefault="00EB53CC" w:rsidP="0048055F">
            <w:pPr>
              <w:widowControl w:val="0"/>
              <w:numPr>
                <w:ilvl w:val="0"/>
                <w:numId w:val="2"/>
              </w:numPr>
              <w:tabs>
                <w:tab w:val="left" w:pos="420"/>
              </w:tabs>
              <w:autoSpaceDE w:val="0"/>
              <w:autoSpaceDN w:val="0"/>
              <w:spacing w:before="40" w:after="40" w:line="252" w:lineRule="auto"/>
              <w:ind w:left="341" w:right="57" w:hanging="284"/>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pacing w:val="-3"/>
                <w:sz w:val="20"/>
                <w:lang w:val="bs-Latn-BA"/>
              </w:rPr>
            </w:pPr>
            <w:r w:rsidRPr="0048055F">
              <w:rPr>
                <w:rFonts w:ascii="Calibri" w:eastAsia="Calibri" w:hAnsi="Calibri" w:cs="Calibri"/>
                <w:color w:val="000000" w:themeColor="text1"/>
                <w:spacing w:val="-3"/>
                <w:sz w:val="20"/>
                <w:lang w:val="bs-Latn-BA"/>
              </w:rPr>
              <w:t>napomena: troškovi novog priključka ili za povećanje zakupljene snage postojećeg priključka na elektrodistributivnu mrežu snosi u potpunom iznosu aplikant (taj dio troška neće biti subvencionisan)</w:t>
            </w:r>
          </w:p>
          <w:p w14:paraId="30580340" w14:textId="2F115B34" w:rsidR="00EB53CC" w:rsidRPr="009E4590" w:rsidRDefault="00EB53CC" w:rsidP="0048055F">
            <w:pPr>
              <w:widowControl w:val="0"/>
              <w:numPr>
                <w:ilvl w:val="0"/>
                <w:numId w:val="2"/>
              </w:numPr>
              <w:tabs>
                <w:tab w:val="left" w:pos="420"/>
              </w:tabs>
              <w:autoSpaceDE w:val="0"/>
              <w:autoSpaceDN w:val="0"/>
              <w:spacing w:before="40" w:after="40" w:line="252" w:lineRule="auto"/>
              <w:ind w:left="341" w:right="57" w:hanging="284"/>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lang w:val="bs-Latn-BA"/>
              </w:rPr>
            </w:pPr>
            <w:r w:rsidRPr="0048055F">
              <w:rPr>
                <w:rFonts w:ascii="Calibri" w:eastAsia="Calibri" w:hAnsi="Calibri" w:cs="Calibri"/>
                <w:color w:val="000000" w:themeColor="text1"/>
                <w:spacing w:val="-3"/>
                <w:sz w:val="20"/>
                <w:lang w:val="bs-Latn-BA"/>
              </w:rPr>
              <w:t xml:space="preserve">provjera minimalnih performansi za pojedine proizvođače i tipove toplotnih pumpi se može provjeriti na web stranici: </w:t>
            </w:r>
            <w:hyperlink r:id="rId11" w:history="1">
              <w:r w:rsidRPr="0048055F">
                <w:rPr>
                  <w:color w:val="000000" w:themeColor="text1"/>
                  <w:spacing w:val="-3"/>
                </w:rPr>
                <w:t>https://www.eurovent-certification.com</w:t>
              </w:r>
            </w:hyperlink>
            <w:r w:rsidRPr="0048055F">
              <w:rPr>
                <w:rFonts w:ascii="Calibri" w:eastAsia="Calibri" w:hAnsi="Calibri" w:cs="Calibri"/>
                <w:color w:val="000000" w:themeColor="text1"/>
                <w:spacing w:val="-3"/>
                <w:sz w:val="20"/>
                <w:lang w:val="bs-Latn-BA"/>
              </w:rPr>
              <w:t xml:space="preserve"> ili uz dostavljanje validnih certifikata od EU priznatih certificirajućih tijela kao npr. TÜV i slično</w:t>
            </w:r>
          </w:p>
        </w:tc>
      </w:tr>
      <w:tr w:rsidR="00EB53CC" w:rsidRPr="009E4590" w14:paraId="7E93245D" w14:textId="77777777" w:rsidTr="00322B90">
        <w:trPr>
          <w:cnfStyle w:val="000000100000" w:firstRow="0" w:lastRow="0" w:firstColumn="0" w:lastColumn="0" w:oddVBand="0" w:evenVBand="0" w:oddHBand="1" w:evenHBand="0" w:firstRowFirstColumn="0" w:firstRowLastColumn="0" w:lastRowFirstColumn="0" w:lastRowLastColumn="0"/>
          <w:trHeight w:val="2575"/>
          <w:jc w:val="center"/>
        </w:trPr>
        <w:tc>
          <w:tcPr>
            <w:cnfStyle w:val="001000000000" w:firstRow="0" w:lastRow="0" w:firstColumn="1" w:lastColumn="0" w:oddVBand="0" w:evenVBand="0" w:oddHBand="0" w:evenHBand="0" w:firstRowFirstColumn="0" w:firstRowLastColumn="0" w:lastRowFirstColumn="0" w:lastRowLastColumn="0"/>
            <w:tcW w:w="2542" w:type="dxa"/>
            <w:vAlign w:val="center"/>
          </w:tcPr>
          <w:p w14:paraId="63551B98" w14:textId="1441AD03" w:rsidR="00EB53CC" w:rsidRPr="009E4590" w:rsidRDefault="00EB53CC" w:rsidP="0048055F">
            <w:pPr>
              <w:widowControl w:val="0"/>
              <w:autoSpaceDE w:val="0"/>
              <w:autoSpaceDN w:val="0"/>
              <w:spacing w:before="40" w:after="40" w:line="252" w:lineRule="auto"/>
              <w:rPr>
                <w:rFonts w:ascii="Calibri" w:eastAsia="Calibri" w:hAnsi="Calibri" w:cs="Calibri"/>
                <w:sz w:val="20"/>
                <w:lang w:val="bs-Latn-BA"/>
              </w:rPr>
            </w:pPr>
            <w:r w:rsidRPr="009E4590">
              <w:rPr>
                <w:rFonts w:ascii="Calibri" w:eastAsia="Calibri" w:hAnsi="Calibri" w:cs="Calibri"/>
                <w:sz w:val="20"/>
                <w:lang w:val="bs-Latn-BA"/>
              </w:rPr>
              <w:t>Ugradnja toplotne pumpe zrak-voda, voda-voda, zemlja-voda za grijanje/ hlađenje prostora i/ili pripremu PTV-a</w:t>
            </w:r>
          </w:p>
          <w:p w14:paraId="53108EC7" w14:textId="08537DAE" w:rsidR="00EB53CC" w:rsidRPr="009E4590" w:rsidRDefault="00EB53CC" w:rsidP="0048055F">
            <w:pPr>
              <w:widowControl w:val="0"/>
              <w:autoSpaceDE w:val="0"/>
              <w:autoSpaceDN w:val="0"/>
              <w:spacing w:before="40" w:after="40" w:line="252" w:lineRule="auto"/>
              <w:rPr>
                <w:rFonts w:ascii="Calibri" w:eastAsia="Calibri" w:hAnsi="Calibri" w:cs="Calibri"/>
                <w:sz w:val="20"/>
                <w:lang w:val="bs-Latn-BA"/>
              </w:rPr>
            </w:pPr>
            <w:r w:rsidRPr="009E4590">
              <w:rPr>
                <w:rFonts w:ascii="Calibri" w:eastAsia="Calibri" w:hAnsi="Calibri" w:cs="Calibri"/>
                <w:sz w:val="20"/>
                <w:lang w:val="bs-Latn-BA"/>
              </w:rPr>
              <w:t>(GWP≤</w:t>
            </w:r>
            <w:r w:rsidRPr="009E4590">
              <w:rPr>
                <w:rFonts w:ascii="Calibri" w:eastAsia="Calibri" w:hAnsi="Calibri" w:cs="Calibri"/>
                <w:spacing w:val="-3"/>
                <w:sz w:val="20"/>
                <w:lang w:val="bs-Latn-BA"/>
              </w:rPr>
              <w:t xml:space="preserve"> </w:t>
            </w:r>
            <w:r w:rsidRPr="009E4590">
              <w:rPr>
                <w:rFonts w:ascii="Calibri" w:eastAsia="Calibri" w:hAnsi="Calibri" w:cs="Calibri"/>
                <w:sz w:val="20"/>
                <w:lang w:val="bs-Latn-BA"/>
              </w:rPr>
              <w:t>1500)</w:t>
            </w:r>
          </w:p>
        </w:tc>
        <w:tc>
          <w:tcPr>
            <w:tcW w:w="4824" w:type="dxa"/>
          </w:tcPr>
          <w:p w14:paraId="4A26938A" w14:textId="77777777" w:rsidR="00322B90" w:rsidRDefault="00322B90" w:rsidP="00643BFB">
            <w:pPr>
              <w:widowControl w:val="0"/>
              <w:tabs>
                <w:tab w:val="left" w:pos="420"/>
              </w:tabs>
              <w:autoSpaceDE w:val="0"/>
              <w:autoSpaceDN w:val="0"/>
              <w:spacing w:before="40" w:after="40" w:line="252" w:lineRule="auto"/>
              <w:ind w:left="57" w:right="57"/>
              <w:cnfStyle w:val="000000100000" w:firstRow="0" w:lastRow="0" w:firstColumn="0" w:lastColumn="0" w:oddVBand="0" w:evenVBand="0" w:oddHBand="1" w:evenHBand="0" w:firstRowFirstColumn="0" w:firstRowLastColumn="0" w:lastRowFirstColumn="0" w:lastRowLastColumn="0"/>
              <w:rPr>
                <w:rFonts w:ascii="Calibri" w:eastAsia="Calibri" w:hAnsi="Calibri" w:cs="Calibri"/>
                <w:spacing w:val="-3"/>
                <w:sz w:val="20"/>
                <w:szCs w:val="20"/>
                <w:lang w:val="bs-Latn-BA"/>
              </w:rPr>
            </w:pPr>
          </w:p>
          <w:p w14:paraId="3D424C19" w14:textId="6203E2F4" w:rsidR="00EB53CC" w:rsidRPr="00E17B23" w:rsidRDefault="00EB53CC" w:rsidP="00643BFB">
            <w:pPr>
              <w:widowControl w:val="0"/>
              <w:tabs>
                <w:tab w:val="left" w:pos="420"/>
              </w:tabs>
              <w:autoSpaceDE w:val="0"/>
              <w:autoSpaceDN w:val="0"/>
              <w:spacing w:before="40" w:after="40" w:line="252" w:lineRule="auto"/>
              <w:ind w:left="57" w:right="57"/>
              <w:cnfStyle w:val="000000100000" w:firstRow="0" w:lastRow="0" w:firstColumn="0" w:lastColumn="0" w:oddVBand="0" w:evenVBand="0" w:oddHBand="1" w:evenHBand="0" w:firstRowFirstColumn="0" w:firstRowLastColumn="0" w:lastRowFirstColumn="0" w:lastRowLastColumn="0"/>
              <w:rPr>
                <w:rFonts w:ascii="Calibri" w:eastAsia="Calibri" w:hAnsi="Calibri" w:cs="Calibri"/>
                <w:spacing w:val="-3"/>
                <w:sz w:val="20"/>
                <w:szCs w:val="20"/>
                <w:lang w:val="bs-Latn-BA"/>
              </w:rPr>
            </w:pPr>
            <w:r w:rsidRPr="00E17B23">
              <w:rPr>
                <w:rFonts w:ascii="Calibri" w:eastAsia="Calibri" w:hAnsi="Calibri" w:cs="Calibri"/>
                <w:spacing w:val="-3"/>
                <w:sz w:val="20"/>
                <w:szCs w:val="20"/>
                <w:lang w:val="bs-Latn-BA"/>
              </w:rPr>
              <w:t>Minimalni zahtjevi za iznos sezonske energijske efikasnosti toplotne pumpe za grijanje prostora u prosječnim klimatskim uslovima prema EN 14825 izražen</w:t>
            </w:r>
            <w:r w:rsidRPr="00E17B23">
              <w:rPr>
                <w:rFonts w:ascii="Calibri" w:eastAsia="Calibri" w:hAnsi="Calibri" w:cs="Calibri"/>
                <w:sz w:val="20"/>
                <w:szCs w:val="20"/>
                <w:lang w:val="bs-Latn-BA"/>
              </w:rPr>
              <w:t>i kao SCOP (kW/kW) ili ηs,h (%) u skladu sa Uredbom Komisije (EU) 813/2013:</w:t>
            </w:r>
          </w:p>
          <w:p w14:paraId="336E32D3" w14:textId="77777777" w:rsidR="00EB53CC" w:rsidRPr="00E17B23" w:rsidRDefault="00EB53CC" w:rsidP="00643BFB">
            <w:pPr>
              <w:widowControl w:val="0"/>
              <w:tabs>
                <w:tab w:val="left" w:pos="2669"/>
                <w:tab w:val="left" w:pos="3624"/>
              </w:tabs>
              <w:autoSpaceDE w:val="0"/>
              <w:autoSpaceDN w:val="0"/>
              <w:spacing w:line="252" w:lineRule="auto"/>
              <w:ind w:left="567"/>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0"/>
                <w:szCs w:val="20"/>
                <w:lang w:val="bs-Latn-BA"/>
              </w:rPr>
            </w:pPr>
            <w:r w:rsidRPr="00E17B23">
              <w:rPr>
                <w:rFonts w:ascii="Calibri" w:eastAsia="Calibri" w:hAnsi="Calibri" w:cs="Calibri"/>
                <w:b/>
                <w:position w:val="1"/>
                <w:sz w:val="20"/>
                <w:szCs w:val="20"/>
                <w:lang w:val="bs-Latn-BA"/>
              </w:rPr>
              <w:t>temperatura</w:t>
            </w:r>
            <w:r w:rsidRPr="00E17B23">
              <w:rPr>
                <w:rFonts w:ascii="Calibri" w:eastAsia="Calibri" w:hAnsi="Calibri" w:cs="Calibri"/>
                <w:b/>
                <w:spacing w:val="-3"/>
                <w:position w:val="1"/>
                <w:sz w:val="20"/>
                <w:szCs w:val="20"/>
                <w:lang w:val="bs-Latn-BA"/>
              </w:rPr>
              <w:t xml:space="preserve"> </w:t>
            </w:r>
            <w:r w:rsidRPr="00E17B23">
              <w:rPr>
                <w:rFonts w:ascii="Calibri" w:eastAsia="Calibri" w:hAnsi="Calibri" w:cs="Calibri"/>
                <w:b/>
                <w:position w:val="1"/>
                <w:sz w:val="20"/>
                <w:szCs w:val="20"/>
                <w:lang w:val="bs-Latn-BA"/>
              </w:rPr>
              <w:t>polaza</w:t>
            </w:r>
            <w:r w:rsidRPr="00E17B23">
              <w:rPr>
                <w:rFonts w:ascii="Calibri" w:eastAsia="Calibri" w:hAnsi="Calibri" w:cs="Calibri"/>
                <w:b/>
                <w:position w:val="1"/>
                <w:sz w:val="20"/>
                <w:szCs w:val="20"/>
                <w:lang w:val="bs-Latn-BA"/>
              </w:rPr>
              <w:tab/>
              <w:t>SCOP</w:t>
            </w:r>
            <w:r w:rsidRPr="00E17B23">
              <w:rPr>
                <w:rFonts w:ascii="Calibri" w:eastAsia="Calibri" w:hAnsi="Calibri" w:cs="Calibri"/>
                <w:b/>
                <w:position w:val="1"/>
                <w:sz w:val="20"/>
                <w:szCs w:val="20"/>
                <w:lang w:val="bs-Latn-BA"/>
              </w:rPr>
              <w:tab/>
              <w:t>η</w:t>
            </w:r>
            <w:r w:rsidRPr="00E17B23">
              <w:rPr>
                <w:rFonts w:ascii="Calibri" w:eastAsia="Calibri" w:hAnsi="Calibri" w:cs="Calibri"/>
                <w:b/>
                <w:sz w:val="20"/>
                <w:szCs w:val="20"/>
                <w:lang w:val="bs-Latn-BA"/>
              </w:rPr>
              <w:t>s,h</w:t>
            </w:r>
          </w:p>
          <w:p w14:paraId="25A09707" w14:textId="77777777" w:rsidR="00EB53CC" w:rsidRPr="00E17B23" w:rsidRDefault="00EB53CC" w:rsidP="00643BFB">
            <w:pPr>
              <w:widowControl w:val="0"/>
              <w:tabs>
                <w:tab w:val="left" w:pos="2669"/>
                <w:tab w:val="left" w:pos="3624"/>
              </w:tabs>
              <w:autoSpaceDE w:val="0"/>
              <w:autoSpaceDN w:val="0"/>
              <w:spacing w:line="252" w:lineRule="auto"/>
              <w:ind w:left="567"/>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lang w:val="bs-Latn-BA"/>
              </w:rPr>
            </w:pPr>
            <w:r w:rsidRPr="00E17B23">
              <w:rPr>
                <w:rFonts w:ascii="Calibri" w:eastAsia="Calibri" w:hAnsi="Calibri" w:cs="Calibri"/>
                <w:b/>
                <w:sz w:val="20"/>
                <w:szCs w:val="20"/>
                <w:lang w:val="bs-Latn-BA"/>
              </w:rPr>
              <w:t>vode</w:t>
            </w:r>
            <w:r w:rsidRPr="00E17B23">
              <w:rPr>
                <w:rFonts w:ascii="Calibri" w:eastAsia="Calibri" w:hAnsi="Calibri" w:cs="Calibri"/>
                <w:b/>
                <w:spacing w:val="-1"/>
                <w:sz w:val="20"/>
                <w:szCs w:val="20"/>
                <w:lang w:val="bs-Latn-BA"/>
              </w:rPr>
              <w:t xml:space="preserve"> </w:t>
            </w:r>
            <w:r w:rsidRPr="00E17B23">
              <w:rPr>
                <w:rFonts w:ascii="Calibri" w:eastAsia="Calibri" w:hAnsi="Calibri" w:cs="Calibri"/>
                <w:b/>
                <w:sz w:val="20"/>
                <w:szCs w:val="20"/>
                <w:lang w:val="bs-Latn-BA"/>
              </w:rPr>
              <w:t>od</w:t>
            </w:r>
            <w:r w:rsidRPr="00E17B23">
              <w:rPr>
                <w:rFonts w:ascii="Calibri" w:eastAsia="Calibri" w:hAnsi="Calibri" w:cs="Calibri"/>
                <w:b/>
                <w:spacing w:val="-1"/>
                <w:sz w:val="20"/>
                <w:szCs w:val="20"/>
                <w:lang w:val="bs-Latn-BA"/>
              </w:rPr>
              <w:t xml:space="preserve"> </w:t>
            </w:r>
            <w:r w:rsidRPr="00E17B23">
              <w:rPr>
                <w:rFonts w:ascii="Calibri" w:eastAsia="Calibri" w:hAnsi="Calibri" w:cs="Calibri"/>
                <w:b/>
                <w:sz w:val="20"/>
                <w:szCs w:val="20"/>
                <w:lang w:val="bs-Latn-BA"/>
              </w:rPr>
              <w:t>35</w:t>
            </w:r>
            <w:r w:rsidRPr="00E17B23">
              <w:rPr>
                <w:rFonts w:ascii="Calibri" w:eastAsia="Calibri" w:hAnsi="Calibri" w:cs="Calibri"/>
                <w:b/>
                <w:spacing w:val="-1"/>
                <w:sz w:val="20"/>
                <w:szCs w:val="20"/>
                <w:lang w:val="bs-Latn-BA"/>
              </w:rPr>
              <w:t xml:space="preserve"> </w:t>
            </w:r>
            <w:r w:rsidRPr="00E17B23">
              <w:rPr>
                <w:rFonts w:ascii="Calibri" w:eastAsia="Calibri" w:hAnsi="Calibri" w:cs="Calibri"/>
                <w:b/>
                <w:sz w:val="20"/>
                <w:szCs w:val="20"/>
                <w:lang w:val="bs-Latn-BA"/>
              </w:rPr>
              <w:t>°C</w:t>
            </w:r>
            <w:r w:rsidRPr="00E17B23">
              <w:rPr>
                <w:rFonts w:ascii="Calibri" w:eastAsia="Calibri" w:hAnsi="Calibri" w:cs="Calibri"/>
                <w:b/>
                <w:sz w:val="20"/>
                <w:szCs w:val="20"/>
                <w:lang w:val="bs-Latn-BA"/>
              </w:rPr>
              <w:tab/>
            </w:r>
            <w:r w:rsidRPr="00E17B23">
              <w:rPr>
                <w:rFonts w:ascii="Calibri" w:eastAsia="Calibri" w:hAnsi="Calibri" w:cs="Calibri"/>
                <w:sz w:val="20"/>
                <w:szCs w:val="20"/>
                <w:lang w:val="bs-Latn-BA"/>
              </w:rPr>
              <w:t>(kW/kW)</w:t>
            </w:r>
            <w:r w:rsidRPr="00E17B23">
              <w:rPr>
                <w:rFonts w:ascii="Calibri" w:eastAsia="Calibri" w:hAnsi="Calibri" w:cs="Calibri"/>
                <w:sz w:val="20"/>
                <w:szCs w:val="20"/>
                <w:lang w:val="bs-Latn-BA"/>
              </w:rPr>
              <w:tab/>
              <w:t>(%)</w:t>
            </w:r>
          </w:p>
          <w:p w14:paraId="1CCEC13C" w14:textId="77777777" w:rsidR="00EB53CC" w:rsidRPr="00E17B23" w:rsidRDefault="00EB53CC" w:rsidP="00643BFB">
            <w:pPr>
              <w:widowControl w:val="0"/>
              <w:tabs>
                <w:tab w:val="left" w:pos="2669"/>
                <w:tab w:val="left" w:pos="3624"/>
              </w:tabs>
              <w:autoSpaceDE w:val="0"/>
              <w:autoSpaceDN w:val="0"/>
              <w:spacing w:line="252" w:lineRule="auto"/>
              <w:ind w:left="567"/>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lang w:val="bs-Latn-BA"/>
              </w:rPr>
            </w:pPr>
            <w:r w:rsidRPr="00E17B23">
              <w:rPr>
                <w:rFonts w:ascii="Calibri" w:eastAsia="Calibri" w:hAnsi="Calibri" w:cs="Calibri"/>
                <w:sz w:val="20"/>
                <w:szCs w:val="20"/>
                <w:lang w:val="bs-Latn-BA"/>
              </w:rPr>
              <w:t>zemlja -</w:t>
            </w:r>
            <w:r w:rsidRPr="00E17B23">
              <w:rPr>
                <w:rFonts w:ascii="Calibri" w:eastAsia="Calibri" w:hAnsi="Calibri" w:cs="Calibri"/>
                <w:spacing w:val="-1"/>
                <w:sz w:val="20"/>
                <w:szCs w:val="20"/>
                <w:lang w:val="bs-Latn-BA"/>
              </w:rPr>
              <w:t xml:space="preserve"> </w:t>
            </w:r>
            <w:r w:rsidRPr="00E17B23">
              <w:rPr>
                <w:rFonts w:ascii="Calibri" w:eastAsia="Calibri" w:hAnsi="Calibri" w:cs="Calibri"/>
                <w:sz w:val="20"/>
                <w:szCs w:val="20"/>
                <w:lang w:val="bs-Latn-BA"/>
              </w:rPr>
              <w:t>voda</w:t>
            </w:r>
            <w:r w:rsidRPr="00E17B23">
              <w:rPr>
                <w:rFonts w:ascii="Calibri" w:eastAsia="Calibri" w:hAnsi="Calibri" w:cs="Calibri"/>
                <w:sz w:val="20"/>
                <w:szCs w:val="20"/>
                <w:lang w:val="bs-Latn-BA"/>
              </w:rPr>
              <w:tab/>
              <w:t>≥</w:t>
            </w:r>
            <w:r w:rsidRPr="00E17B23">
              <w:rPr>
                <w:rFonts w:ascii="Calibri" w:eastAsia="Calibri" w:hAnsi="Calibri" w:cs="Calibri"/>
                <w:spacing w:val="-2"/>
                <w:sz w:val="20"/>
                <w:szCs w:val="20"/>
                <w:lang w:val="bs-Latn-BA"/>
              </w:rPr>
              <w:t xml:space="preserve"> </w:t>
            </w:r>
            <w:r w:rsidRPr="00E17B23">
              <w:rPr>
                <w:rFonts w:ascii="Calibri" w:eastAsia="Calibri" w:hAnsi="Calibri" w:cs="Calibri"/>
                <w:sz w:val="20"/>
                <w:szCs w:val="20"/>
                <w:lang w:val="bs-Latn-BA"/>
              </w:rPr>
              <w:t>4,1</w:t>
            </w:r>
            <w:r w:rsidRPr="00E17B23">
              <w:rPr>
                <w:rFonts w:ascii="Calibri" w:eastAsia="Calibri" w:hAnsi="Calibri" w:cs="Calibri"/>
                <w:sz w:val="20"/>
                <w:szCs w:val="20"/>
                <w:lang w:val="bs-Latn-BA"/>
              </w:rPr>
              <w:tab/>
              <w:t>≥</w:t>
            </w:r>
            <w:r w:rsidRPr="00E17B23">
              <w:rPr>
                <w:rFonts w:ascii="Calibri" w:eastAsia="Calibri" w:hAnsi="Calibri" w:cs="Calibri"/>
                <w:spacing w:val="-2"/>
                <w:sz w:val="20"/>
                <w:szCs w:val="20"/>
                <w:lang w:val="bs-Latn-BA"/>
              </w:rPr>
              <w:t xml:space="preserve"> </w:t>
            </w:r>
            <w:r w:rsidRPr="00E17B23">
              <w:rPr>
                <w:rFonts w:ascii="Calibri" w:eastAsia="Calibri" w:hAnsi="Calibri" w:cs="Calibri"/>
                <w:sz w:val="20"/>
                <w:szCs w:val="20"/>
                <w:lang w:val="bs-Latn-BA"/>
              </w:rPr>
              <w:t>156</w:t>
            </w:r>
          </w:p>
          <w:p w14:paraId="42D7DE88" w14:textId="77777777" w:rsidR="00EB53CC" w:rsidRPr="00E17B23" w:rsidRDefault="00EB53CC" w:rsidP="00643BFB">
            <w:pPr>
              <w:widowControl w:val="0"/>
              <w:tabs>
                <w:tab w:val="left" w:pos="2669"/>
                <w:tab w:val="left" w:pos="3624"/>
              </w:tabs>
              <w:autoSpaceDE w:val="0"/>
              <w:autoSpaceDN w:val="0"/>
              <w:spacing w:line="252" w:lineRule="auto"/>
              <w:ind w:left="567"/>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lang w:val="bs-Latn-BA"/>
              </w:rPr>
            </w:pPr>
            <w:r w:rsidRPr="00E17B23">
              <w:rPr>
                <w:rFonts w:ascii="Calibri" w:eastAsia="Calibri" w:hAnsi="Calibri" w:cs="Calibri"/>
                <w:sz w:val="20"/>
                <w:szCs w:val="20"/>
                <w:lang w:val="bs-Latn-BA"/>
              </w:rPr>
              <w:t>voda -</w:t>
            </w:r>
            <w:r w:rsidRPr="00E17B23">
              <w:rPr>
                <w:rFonts w:ascii="Calibri" w:eastAsia="Calibri" w:hAnsi="Calibri" w:cs="Calibri"/>
                <w:spacing w:val="-1"/>
                <w:sz w:val="20"/>
                <w:szCs w:val="20"/>
                <w:lang w:val="bs-Latn-BA"/>
              </w:rPr>
              <w:t xml:space="preserve"> </w:t>
            </w:r>
            <w:r w:rsidRPr="00E17B23">
              <w:rPr>
                <w:rFonts w:ascii="Calibri" w:eastAsia="Calibri" w:hAnsi="Calibri" w:cs="Calibri"/>
                <w:sz w:val="20"/>
                <w:szCs w:val="20"/>
                <w:lang w:val="bs-Latn-BA"/>
              </w:rPr>
              <w:t>voda</w:t>
            </w:r>
            <w:r w:rsidRPr="00E17B23">
              <w:rPr>
                <w:rFonts w:ascii="Calibri" w:eastAsia="Calibri" w:hAnsi="Calibri" w:cs="Calibri"/>
                <w:sz w:val="20"/>
                <w:szCs w:val="20"/>
                <w:lang w:val="bs-Latn-BA"/>
              </w:rPr>
              <w:tab/>
              <w:t>≥</w:t>
            </w:r>
            <w:r w:rsidRPr="00E17B23">
              <w:rPr>
                <w:rFonts w:ascii="Calibri" w:eastAsia="Calibri" w:hAnsi="Calibri" w:cs="Calibri"/>
                <w:spacing w:val="-1"/>
                <w:sz w:val="20"/>
                <w:szCs w:val="20"/>
                <w:lang w:val="bs-Latn-BA"/>
              </w:rPr>
              <w:t xml:space="preserve"> </w:t>
            </w:r>
            <w:r w:rsidRPr="00E17B23">
              <w:rPr>
                <w:rFonts w:ascii="Calibri" w:eastAsia="Calibri" w:hAnsi="Calibri" w:cs="Calibri"/>
                <w:sz w:val="20"/>
                <w:szCs w:val="20"/>
                <w:lang w:val="bs-Latn-BA"/>
              </w:rPr>
              <w:t>4,3</w:t>
            </w:r>
            <w:r w:rsidRPr="00E17B23">
              <w:rPr>
                <w:rFonts w:ascii="Calibri" w:eastAsia="Calibri" w:hAnsi="Calibri" w:cs="Calibri"/>
                <w:sz w:val="20"/>
                <w:szCs w:val="20"/>
                <w:lang w:val="bs-Latn-BA"/>
              </w:rPr>
              <w:tab/>
              <w:t>≥</w:t>
            </w:r>
            <w:r w:rsidRPr="00E17B23">
              <w:rPr>
                <w:rFonts w:ascii="Calibri" w:eastAsia="Calibri" w:hAnsi="Calibri" w:cs="Calibri"/>
                <w:spacing w:val="-3"/>
                <w:sz w:val="20"/>
                <w:szCs w:val="20"/>
                <w:lang w:val="bs-Latn-BA"/>
              </w:rPr>
              <w:t xml:space="preserve"> </w:t>
            </w:r>
            <w:r w:rsidRPr="00E17B23">
              <w:rPr>
                <w:rFonts w:ascii="Calibri" w:eastAsia="Calibri" w:hAnsi="Calibri" w:cs="Calibri"/>
                <w:sz w:val="20"/>
                <w:szCs w:val="20"/>
                <w:lang w:val="bs-Latn-BA"/>
              </w:rPr>
              <w:t>164</w:t>
            </w:r>
          </w:p>
          <w:p w14:paraId="6E80E909" w14:textId="77777777" w:rsidR="00EB53CC" w:rsidRPr="00E17B23" w:rsidRDefault="00EB53CC" w:rsidP="00643BFB">
            <w:pPr>
              <w:widowControl w:val="0"/>
              <w:tabs>
                <w:tab w:val="left" w:pos="2669"/>
                <w:tab w:val="left" w:pos="3624"/>
              </w:tabs>
              <w:autoSpaceDE w:val="0"/>
              <w:autoSpaceDN w:val="0"/>
              <w:spacing w:line="252" w:lineRule="auto"/>
              <w:ind w:left="567"/>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lang w:val="bs-Latn-BA"/>
              </w:rPr>
            </w:pPr>
            <w:r w:rsidRPr="00E17B23">
              <w:rPr>
                <w:rFonts w:ascii="Calibri" w:eastAsia="Calibri" w:hAnsi="Calibri" w:cs="Calibri"/>
                <w:sz w:val="20"/>
                <w:szCs w:val="20"/>
                <w:lang w:val="bs-Latn-BA"/>
              </w:rPr>
              <w:t>zrak -</w:t>
            </w:r>
            <w:r w:rsidRPr="00E17B23">
              <w:rPr>
                <w:rFonts w:ascii="Calibri" w:eastAsia="Calibri" w:hAnsi="Calibri" w:cs="Calibri"/>
                <w:spacing w:val="-1"/>
                <w:sz w:val="20"/>
                <w:szCs w:val="20"/>
                <w:lang w:val="bs-Latn-BA"/>
              </w:rPr>
              <w:t xml:space="preserve"> </w:t>
            </w:r>
            <w:r w:rsidRPr="00E17B23">
              <w:rPr>
                <w:rFonts w:ascii="Calibri" w:eastAsia="Calibri" w:hAnsi="Calibri" w:cs="Calibri"/>
                <w:sz w:val="20"/>
                <w:szCs w:val="20"/>
                <w:lang w:val="bs-Latn-BA"/>
              </w:rPr>
              <w:t>voda</w:t>
            </w:r>
            <w:r w:rsidRPr="00E17B23">
              <w:rPr>
                <w:rFonts w:ascii="Calibri" w:eastAsia="Calibri" w:hAnsi="Calibri" w:cs="Calibri"/>
                <w:sz w:val="20"/>
                <w:szCs w:val="20"/>
                <w:lang w:val="bs-Latn-BA"/>
              </w:rPr>
              <w:tab/>
              <w:t>≥</w:t>
            </w:r>
            <w:r w:rsidRPr="00E17B23">
              <w:rPr>
                <w:rFonts w:ascii="Calibri" w:eastAsia="Calibri" w:hAnsi="Calibri" w:cs="Calibri"/>
                <w:spacing w:val="-1"/>
                <w:sz w:val="20"/>
                <w:szCs w:val="20"/>
                <w:lang w:val="bs-Latn-BA"/>
              </w:rPr>
              <w:t xml:space="preserve"> </w:t>
            </w:r>
            <w:r w:rsidRPr="00E17B23">
              <w:rPr>
                <w:rFonts w:ascii="Calibri" w:eastAsia="Calibri" w:hAnsi="Calibri" w:cs="Calibri"/>
                <w:sz w:val="20"/>
                <w:szCs w:val="20"/>
                <w:lang w:val="bs-Latn-BA"/>
              </w:rPr>
              <w:t>3,5</w:t>
            </w:r>
            <w:r w:rsidRPr="00E17B23">
              <w:rPr>
                <w:rFonts w:ascii="Calibri" w:eastAsia="Calibri" w:hAnsi="Calibri" w:cs="Calibri"/>
                <w:sz w:val="20"/>
                <w:szCs w:val="20"/>
                <w:lang w:val="bs-Latn-BA"/>
              </w:rPr>
              <w:tab/>
              <w:t>≥</w:t>
            </w:r>
            <w:r w:rsidRPr="00E17B23">
              <w:rPr>
                <w:rFonts w:ascii="Calibri" w:eastAsia="Calibri" w:hAnsi="Calibri" w:cs="Calibri"/>
                <w:spacing w:val="-3"/>
                <w:sz w:val="20"/>
                <w:szCs w:val="20"/>
                <w:lang w:val="bs-Latn-BA"/>
              </w:rPr>
              <w:t xml:space="preserve"> </w:t>
            </w:r>
            <w:r w:rsidRPr="00E17B23">
              <w:rPr>
                <w:rFonts w:ascii="Calibri" w:eastAsia="Calibri" w:hAnsi="Calibri" w:cs="Calibri"/>
                <w:sz w:val="20"/>
                <w:szCs w:val="20"/>
                <w:lang w:val="bs-Latn-BA"/>
              </w:rPr>
              <w:t>137</w:t>
            </w:r>
          </w:p>
          <w:p w14:paraId="6278F21B" w14:textId="77777777" w:rsidR="00EB53CC" w:rsidRPr="00E17B23" w:rsidRDefault="00EB53CC" w:rsidP="00643BFB">
            <w:pPr>
              <w:widowControl w:val="0"/>
              <w:tabs>
                <w:tab w:val="left" w:pos="2669"/>
                <w:tab w:val="left" w:pos="3624"/>
              </w:tabs>
              <w:autoSpaceDE w:val="0"/>
              <w:autoSpaceDN w:val="0"/>
              <w:spacing w:line="252" w:lineRule="auto"/>
              <w:ind w:left="567"/>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0"/>
                <w:szCs w:val="20"/>
                <w:lang w:val="bs-Latn-BA"/>
              </w:rPr>
            </w:pPr>
            <w:r w:rsidRPr="00E17B23">
              <w:rPr>
                <w:rFonts w:ascii="Calibri" w:eastAsia="Calibri" w:hAnsi="Calibri" w:cs="Calibri"/>
                <w:b/>
                <w:position w:val="1"/>
                <w:sz w:val="20"/>
                <w:szCs w:val="20"/>
                <w:lang w:val="bs-Latn-BA"/>
              </w:rPr>
              <w:t>temperatura</w:t>
            </w:r>
            <w:r w:rsidRPr="00E17B23">
              <w:rPr>
                <w:rFonts w:ascii="Calibri" w:eastAsia="Calibri" w:hAnsi="Calibri" w:cs="Calibri"/>
                <w:b/>
                <w:spacing w:val="-3"/>
                <w:position w:val="1"/>
                <w:sz w:val="20"/>
                <w:szCs w:val="20"/>
                <w:lang w:val="bs-Latn-BA"/>
              </w:rPr>
              <w:t xml:space="preserve"> </w:t>
            </w:r>
            <w:r w:rsidRPr="00E17B23">
              <w:rPr>
                <w:rFonts w:ascii="Calibri" w:eastAsia="Calibri" w:hAnsi="Calibri" w:cs="Calibri"/>
                <w:b/>
                <w:position w:val="1"/>
                <w:sz w:val="20"/>
                <w:szCs w:val="20"/>
                <w:lang w:val="bs-Latn-BA"/>
              </w:rPr>
              <w:t>polaza</w:t>
            </w:r>
            <w:r w:rsidRPr="00E17B23">
              <w:rPr>
                <w:rFonts w:ascii="Calibri" w:eastAsia="Calibri" w:hAnsi="Calibri" w:cs="Calibri"/>
                <w:b/>
                <w:position w:val="1"/>
                <w:sz w:val="20"/>
                <w:szCs w:val="20"/>
                <w:lang w:val="bs-Latn-BA"/>
              </w:rPr>
              <w:tab/>
              <w:t>SCOP</w:t>
            </w:r>
            <w:r w:rsidRPr="00E17B23">
              <w:rPr>
                <w:rFonts w:ascii="Calibri" w:eastAsia="Calibri" w:hAnsi="Calibri" w:cs="Calibri"/>
                <w:b/>
                <w:position w:val="1"/>
                <w:sz w:val="20"/>
                <w:szCs w:val="20"/>
                <w:lang w:val="bs-Latn-BA"/>
              </w:rPr>
              <w:tab/>
              <w:t>η</w:t>
            </w:r>
            <w:r w:rsidRPr="00E17B23">
              <w:rPr>
                <w:rFonts w:ascii="Calibri" w:eastAsia="Calibri" w:hAnsi="Calibri" w:cs="Calibri"/>
                <w:b/>
                <w:sz w:val="20"/>
                <w:szCs w:val="20"/>
                <w:lang w:val="bs-Latn-BA"/>
              </w:rPr>
              <w:t>s,h</w:t>
            </w:r>
          </w:p>
          <w:p w14:paraId="54ECEF1E" w14:textId="77777777" w:rsidR="00EB53CC" w:rsidRPr="00E17B23" w:rsidRDefault="00EB53CC" w:rsidP="00643BFB">
            <w:pPr>
              <w:widowControl w:val="0"/>
              <w:tabs>
                <w:tab w:val="left" w:pos="2669"/>
                <w:tab w:val="left" w:pos="3624"/>
              </w:tabs>
              <w:autoSpaceDE w:val="0"/>
              <w:autoSpaceDN w:val="0"/>
              <w:spacing w:line="252" w:lineRule="auto"/>
              <w:ind w:left="567"/>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lang w:val="bs-Latn-BA"/>
              </w:rPr>
            </w:pPr>
            <w:r w:rsidRPr="00E17B23">
              <w:rPr>
                <w:rFonts w:ascii="Calibri" w:eastAsia="Calibri" w:hAnsi="Calibri" w:cs="Calibri"/>
                <w:b/>
                <w:sz w:val="20"/>
                <w:szCs w:val="20"/>
                <w:lang w:val="bs-Latn-BA"/>
              </w:rPr>
              <w:t>vode</w:t>
            </w:r>
            <w:r w:rsidRPr="00E17B23">
              <w:rPr>
                <w:rFonts w:ascii="Calibri" w:eastAsia="Calibri" w:hAnsi="Calibri" w:cs="Calibri"/>
                <w:b/>
                <w:spacing w:val="-1"/>
                <w:sz w:val="20"/>
                <w:szCs w:val="20"/>
                <w:lang w:val="bs-Latn-BA"/>
              </w:rPr>
              <w:t xml:space="preserve"> </w:t>
            </w:r>
            <w:r w:rsidRPr="00E17B23">
              <w:rPr>
                <w:rFonts w:ascii="Calibri" w:eastAsia="Calibri" w:hAnsi="Calibri" w:cs="Calibri"/>
                <w:b/>
                <w:sz w:val="20"/>
                <w:szCs w:val="20"/>
                <w:lang w:val="bs-Latn-BA"/>
              </w:rPr>
              <w:t>od</w:t>
            </w:r>
            <w:r w:rsidRPr="00E17B23">
              <w:rPr>
                <w:rFonts w:ascii="Calibri" w:eastAsia="Calibri" w:hAnsi="Calibri" w:cs="Calibri"/>
                <w:b/>
                <w:spacing w:val="-1"/>
                <w:sz w:val="20"/>
                <w:szCs w:val="20"/>
                <w:lang w:val="bs-Latn-BA"/>
              </w:rPr>
              <w:t xml:space="preserve"> </w:t>
            </w:r>
            <w:r w:rsidRPr="00E17B23">
              <w:rPr>
                <w:rFonts w:ascii="Calibri" w:eastAsia="Calibri" w:hAnsi="Calibri" w:cs="Calibri"/>
                <w:b/>
                <w:sz w:val="20"/>
                <w:szCs w:val="20"/>
                <w:lang w:val="bs-Latn-BA"/>
              </w:rPr>
              <w:t>55</w:t>
            </w:r>
            <w:r w:rsidRPr="00E17B23">
              <w:rPr>
                <w:rFonts w:ascii="Calibri" w:eastAsia="Calibri" w:hAnsi="Calibri" w:cs="Calibri"/>
                <w:b/>
                <w:spacing w:val="-1"/>
                <w:sz w:val="20"/>
                <w:szCs w:val="20"/>
                <w:lang w:val="bs-Latn-BA"/>
              </w:rPr>
              <w:t xml:space="preserve"> </w:t>
            </w:r>
            <w:r w:rsidRPr="00E17B23">
              <w:rPr>
                <w:rFonts w:ascii="Calibri" w:eastAsia="Calibri" w:hAnsi="Calibri" w:cs="Calibri"/>
                <w:b/>
                <w:sz w:val="20"/>
                <w:szCs w:val="20"/>
                <w:lang w:val="bs-Latn-BA"/>
              </w:rPr>
              <w:t>°C</w:t>
            </w:r>
            <w:r w:rsidRPr="00E17B23">
              <w:rPr>
                <w:rFonts w:ascii="Calibri" w:eastAsia="Calibri" w:hAnsi="Calibri" w:cs="Calibri"/>
                <w:b/>
                <w:sz w:val="20"/>
                <w:szCs w:val="20"/>
                <w:lang w:val="bs-Latn-BA"/>
              </w:rPr>
              <w:tab/>
            </w:r>
            <w:r w:rsidRPr="00E17B23">
              <w:rPr>
                <w:rFonts w:ascii="Calibri" w:eastAsia="Calibri" w:hAnsi="Calibri" w:cs="Calibri"/>
                <w:sz w:val="20"/>
                <w:szCs w:val="20"/>
                <w:lang w:val="bs-Latn-BA"/>
              </w:rPr>
              <w:t>(kW/kW)</w:t>
            </w:r>
            <w:r w:rsidRPr="00E17B23">
              <w:rPr>
                <w:rFonts w:ascii="Calibri" w:eastAsia="Calibri" w:hAnsi="Calibri" w:cs="Calibri"/>
                <w:sz w:val="20"/>
                <w:szCs w:val="20"/>
                <w:lang w:val="bs-Latn-BA"/>
              </w:rPr>
              <w:tab/>
              <w:t>(%)</w:t>
            </w:r>
          </w:p>
          <w:p w14:paraId="209E2EA9" w14:textId="77777777" w:rsidR="00EB53CC" w:rsidRPr="00E17B23" w:rsidRDefault="00EB53CC" w:rsidP="00643BFB">
            <w:pPr>
              <w:widowControl w:val="0"/>
              <w:tabs>
                <w:tab w:val="left" w:pos="2669"/>
                <w:tab w:val="left" w:pos="3624"/>
              </w:tabs>
              <w:autoSpaceDE w:val="0"/>
              <w:autoSpaceDN w:val="0"/>
              <w:spacing w:line="252" w:lineRule="auto"/>
              <w:ind w:left="567"/>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lang w:val="bs-Latn-BA"/>
              </w:rPr>
            </w:pPr>
            <w:r w:rsidRPr="00E17B23">
              <w:rPr>
                <w:rFonts w:ascii="Calibri" w:eastAsia="Calibri" w:hAnsi="Calibri" w:cs="Calibri"/>
                <w:sz w:val="20"/>
                <w:szCs w:val="20"/>
                <w:lang w:val="bs-Latn-BA"/>
              </w:rPr>
              <w:t>zemlja -</w:t>
            </w:r>
            <w:r w:rsidRPr="00E17B23">
              <w:rPr>
                <w:rFonts w:ascii="Calibri" w:eastAsia="Calibri" w:hAnsi="Calibri" w:cs="Calibri"/>
                <w:spacing w:val="-1"/>
                <w:sz w:val="20"/>
                <w:szCs w:val="20"/>
                <w:lang w:val="bs-Latn-BA"/>
              </w:rPr>
              <w:t xml:space="preserve"> </w:t>
            </w:r>
            <w:r w:rsidRPr="00E17B23">
              <w:rPr>
                <w:rFonts w:ascii="Calibri" w:eastAsia="Calibri" w:hAnsi="Calibri" w:cs="Calibri"/>
                <w:sz w:val="20"/>
                <w:szCs w:val="20"/>
                <w:lang w:val="bs-Latn-BA"/>
              </w:rPr>
              <w:t>voda</w:t>
            </w:r>
            <w:r w:rsidRPr="00E17B23">
              <w:rPr>
                <w:rFonts w:ascii="Calibri" w:eastAsia="Calibri" w:hAnsi="Calibri" w:cs="Calibri"/>
                <w:sz w:val="20"/>
                <w:szCs w:val="20"/>
                <w:lang w:val="bs-Latn-BA"/>
              </w:rPr>
              <w:tab/>
              <w:t>≥</w:t>
            </w:r>
            <w:r w:rsidRPr="00E17B23">
              <w:rPr>
                <w:rFonts w:ascii="Calibri" w:eastAsia="Calibri" w:hAnsi="Calibri" w:cs="Calibri"/>
                <w:spacing w:val="-2"/>
                <w:sz w:val="20"/>
                <w:szCs w:val="20"/>
                <w:lang w:val="bs-Latn-BA"/>
              </w:rPr>
              <w:t xml:space="preserve"> </w:t>
            </w:r>
            <w:r w:rsidRPr="00E17B23">
              <w:rPr>
                <w:rFonts w:ascii="Calibri" w:eastAsia="Calibri" w:hAnsi="Calibri" w:cs="Calibri"/>
                <w:sz w:val="20"/>
                <w:szCs w:val="20"/>
                <w:lang w:val="bs-Latn-BA"/>
              </w:rPr>
              <w:t>3,5</w:t>
            </w:r>
            <w:r w:rsidRPr="00E17B23">
              <w:rPr>
                <w:rFonts w:ascii="Calibri" w:eastAsia="Calibri" w:hAnsi="Calibri" w:cs="Calibri"/>
                <w:sz w:val="20"/>
                <w:szCs w:val="20"/>
                <w:lang w:val="bs-Latn-BA"/>
              </w:rPr>
              <w:tab/>
              <w:t>≥</w:t>
            </w:r>
            <w:r w:rsidRPr="00E17B23">
              <w:rPr>
                <w:rFonts w:ascii="Calibri" w:eastAsia="Calibri" w:hAnsi="Calibri" w:cs="Calibri"/>
                <w:spacing w:val="-2"/>
                <w:sz w:val="20"/>
                <w:szCs w:val="20"/>
                <w:lang w:val="bs-Latn-BA"/>
              </w:rPr>
              <w:t xml:space="preserve"> </w:t>
            </w:r>
            <w:r w:rsidRPr="00E17B23">
              <w:rPr>
                <w:rFonts w:ascii="Calibri" w:eastAsia="Calibri" w:hAnsi="Calibri" w:cs="Calibri"/>
                <w:sz w:val="20"/>
                <w:szCs w:val="20"/>
                <w:lang w:val="bs-Latn-BA"/>
              </w:rPr>
              <w:t>132</w:t>
            </w:r>
          </w:p>
          <w:p w14:paraId="6F70DE49" w14:textId="77777777" w:rsidR="00EB53CC" w:rsidRPr="00E17B23" w:rsidRDefault="00EB53CC" w:rsidP="00643BFB">
            <w:pPr>
              <w:widowControl w:val="0"/>
              <w:tabs>
                <w:tab w:val="left" w:pos="2669"/>
                <w:tab w:val="left" w:pos="3624"/>
              </w:tabs>
              <w:autoSpaceDE w:val="0"/>
              <w:autoSpaceDN w:val="0"/>
              <w:spacing w:line="252" w:lineRule="auto"/>
              <w:ind w:left="567"/>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lang w:val="bs-Latn-BA"/>
              </w:rPr>
            </w:pPr>
            <w:r w:rsidRPr="00E17B23">
              <w:rPr>
                <w:rFonts w:ascii="Calibri" w:eastAsia="Calibri" w:hAnsi="Calibri" w:cs="Calibri"/>
                <w:sz w:val="20"/>
                <w:szCs w:val="20"/>
                <w:lang w:val="bs-Latn-BA"/>
              </w:rPr>
              <w:t>voda -</w:t>
            </w:r>
            <w:r w:rsidRPr="00E17B23">
              <w:rPr>
                <w:rFonts w:ascii="Calibri" w:eastAsia="Calibri" w:hAnsi="Calibri" w:cs="Calibri"/>
                <w:spacing w:val="-1"/>
                <w:sz w:val="20"/>
                <w:szCs w:val="20"/>
                <w:lang w:val="bs-Latn-BA"/>
              </w:rPr>
              <w:t xml:space="preserve"> </w:t>
            </w:r>
            <w:r w:rsidRPr="00E17B23">
              <w:rPr>
                <w:rFonts w:ascii="Calibri" w:eastAsia="Calibri" w:hAnsi="Calibri" w:cs="Calibri"/>
                <w:sz w:val="20"/>
                <w:szCs w:val="20"/>
                <w:lang w:val="bs-Latn-BA"/>
              </w:rPr>
              <w:t>voda</w:t>
            </w:r>
            <w:r w:rsidRPr="00E17B23">
              <w:rPr>
                <w:rFonts w:ascii="Calibri" w:eastAsia="Calibri" w:hAnsi="Calibri" w:cs="Calibri"/>
                <w:sz w:val="20"/>
                <w:szCs w:val="20"/>
                <w:lang w:val="bs-Latn-BA"/>
              </w:rPr>
              <w:tab/>
              <w:t>≥</w:t>
            </w:r>
            <w:r w:rsidRPr="00E17B23">
              <w:rPr>
                <w:rFonts w:ascii="Calibri" w:eastAsia="Calibri" w:hAnsi="Calibri" w:cs="Calibri"/>
                <w:spacing w:val="-1"/>
                <w:sz w:val="20"/>
                <w:szCs w:val="20"/>
                <w:lang w:val="bs-Latn-BA"/>
              </w:rPr>
              <w:t xml:space="preserve"> </w:t>
            </w:r>
            <w:r w:rsidRPr="00E17B23">
              <w:rPr>
                <w:rFonts w:ascii="Calibri" w:eastAsia="Calibri" w:hAnsi="Calibri" w:cs="Calibri"/>
                <w:sz w:val="20"/>
                <w:szCs w:val="20"/>
                <w:lang w:val="bs-Latn-BA"/>
              </w:rPr>
              <w:t>3,7</w:t>
            </w:r>
            <w:r w:rsidRPr="00E17B23">
              <w:rPr>
                <w:rFonts w:ascii="Calibri" w:eastAsia="Calibri" w:hAnsi="Calibri" w:cs="Calibri"/>
                <w:sz w:val="20"/>
                <w:szCs w:val="20"/>
                <w:lang w:val="bs-Latn-BA"/>
              </w:rPr>
              <w:tab/>
              <w:t>≥</w:t>
            </w:r>
            <w:r w:rsidRPr="00E17B23">
              <w:rPr>
                <w:rFonts w:ascii="Calibri" w:eastAsia="Calibri" w:hAnsi="Calibri" w:cs="Calibri"/>
                <w:spacing w:val="-3"/>
                <w:sz w:val="20"/>
                <w:szCs w:val="20"/>
                <w:lang w:val="bs-Latn-BA"/>
              </w:rPr>
              <w:t xml:space="preserve"> </w:t>
            </w:r>
            <w:r w:rsidRPr="00E17B23">
              <w:rPr>
                <w:rFonts w:ascii="Calibri" w:eastAsia="Calibri" w:hAnsi="Calibri" w:cs="Calibri"/>
                <w:sz w:val="20"/>
                <w:szCs w:val="20"/>
                <w:lang w:val="bs-Latn-BA"/>
              </w:rPr>
              <w:t>140</w:t>
            </w:r>
          </w:p>
          <w:p w14:paraId="580C8F01" w14:textId="77777777" w:rsidR="00EB53CC" w:rsidRPr="00E17B23" w:rsidRDefault="00EB53CC" w:rsidP="00643BFB">
            <w:pPr>
              <w:widowControl w:val="0"/>
              <w:tabs>
                <w:tab w:val="left" w:pos="2669"/>
                <w:tab w:val="left" w:pos="3624"/>
              </w:tabs>
              <w:autoSpaceDE w:val="0"/>
              <w:autoSpaceDN w:val="0"/>
              <w:spacing w:line="252" w:lineRule="auto"/>
              <w:ind w:left="567"/>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lang w:val="bs-Latn-BA"/>
              </w:rPr>
            </w:pPr>
            <w:r w:rsidRPr="00E17B23">
              <w:rPr>
                <w:rFonts w:ascii="Calibri" w:eastAsia="Calibri" w:hAnsi="Calibri" w:cs="Calibri"/>
                <w:sz w:val="20"/>
                <w:szCs w:val="20"/>
                <w:lang w:val="bs-Latn-BA"/>
              </w:rPr>
              <w:t>zrak -</w:t>
            </w:r>
            <w:r w:rsidRPr="00E17B23">
              <w:rPr>
                <w:rFonts w:ascii="Calibri" w:eastAsia="Calibri" w:hAnsi="Calibri" w:cs="Calibri"/>
                <w:spacing w:val="-1"/>
                <w:sz w:val="20"/>
                <w:szCs w:val="20"/>
                <w:lang w:val="bs-Latn-BA"/>
              </w:rPr>
              <w:t xml:space="preserve"> </w:t>
            </w:r>
            <w:r w:rsidRPr="00E17B23">
              <w:rPr>
                <w:rFonts w:ascii="Calibri" w:eastAsia="Calibri" w:hAnsi="Calibri" w:cs="Calibri"/>
                <w:sz w:val="20"/>
                <w:szCs w:val="20"/>
                <w:lang w:val="bs-Latn-BA"/>
              </w:rPr>
              <w:t>voda</w:t>
            </w:r>
            <w:r w:rsidRPr="00E17B23">
              <w:rPr>
                <w:rFonts w:ascii="Calibri" w:eastAsia="Calibri" w:hAnsi="Calibri" w:cs="Calibri"/>
                <w:sz w:val="20"/>
                <w:szCs w:val="20"/>
                <w:lang w:val="bs-Latn-BA"/>
              </w:rPr>
              <w:tab/>
              <w:t>≥</w:t>
            </w:r>
            <w:r w:rsidRPr="00E17B23">
              <w:rPr>
                <w:rFonts w:ascii="Calibri" w:eastAsia="Calibri" w:hAnsi="Calibri" w:cs="Calibri"/>
                <w:spacing w:val="-1"/>
                <w:sz w:val="20"/>
                <w:szCs w:val="20"/>
                <w:lang w:val="bs-Latn-BA"/>
              </w:rPr>
              <w:t xml:space="preserve"> </w:t>
            </w:r>
            <w:r w:rsidRPr="00E17B23">
              <w:rPr>
                <w:rFonts w:ascii="Calibri" w:eastAsia="Calibri" w:hAnsi="Calibri" w:cs="Calibri"/>
                <w:sz w:val="20"/>
                <w:szCs w:val="20"/>
                <w:lang w:val="bs-Latn-BA"/>
              </w:rPr>
              <w:t>3,1</w:t>
            </w:r>
            <w:r w:rsidRPr="00E17B23">
              <w:rPr>
                <w:rFonts w:ascii="Calibri" w:eastAsia="Calibri" w:hAnsi="Calibri" w:cs="Calibri"/>
                <w:sz w:val="20"/>
                <w:szCs w:val="20"/>
                <w:lang w:val="bs-Latn-BA"/>
              </w:rPr>
              <w:tab/>
              <w:t>≥</w:t>
            </w:r>
            <w:r w:rsidRPr="00E17B23">
              <w:rPr>
                <w:rFonts w:ascii="Calibri" w:eastAsia="Calibri" w:hAnsi="Calibri" w:cs="Calibri"/>
                <w:spacing w:val="-6"/>
                <w:sz w:val="20"/>
                <w:szCs w:val="20"/>
                <w:lang w:val="bs-Latn-BA"/>
              </w:rPr>
              <w:t xml:space="preserve"> </w:t>
            </w:r>
            <w:r w:rsidRPr="00E17B23">
              <w:rPr>
                <w:rFonts w:ascii="Calibri" w:eastAsia="Calibri" w:hAnsi="Calibri" w:cs="Calibri"/>
                <w:sz w:val="20"/>
                <w:szCs w:val="20"/>
                <w:lang w:val="bs-Latn-BA"/>
              </w:rPr>
              <w:t>121</w:t>
            </w:r>
          </w:p>
          <w:p w14:paraId="6E730331" w14:textId="77777777" w:rsidR="00643BFB" w:rsidRDefault="00643BFB" w:rsidP="00643BFB">
            <w:pPr>
              <w:widowControl w:val="0"/>
              <w:autoSpaceDE w:val="0"/>
              <w:autoSpaceDN w:val="0"/>
              <w:spacing w:before="40" w:after="40" w:line="252" w:lineRule="auto"/>
              <w:ind w:left="57" w:right="57"/>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lang w:val="bs-Latn-BA"/>
              </w:rPr>
            </w:pPr>
          </w:p>
          <w:p w14:paraId="51EF8478" w14:textId="77777777" w:rsidR="00322B90" w:rsidRPr="00E17B23" w:rsidRDefault="00322B90" w:rsidP="00643BFB">
            <w:pPr>
              <w:widowControl w:val="0"/>
              <w:autoSpaceDE w:val="0"/>
              <w:autoSpaceDN w:val="0"/>
              <w:spacing w:before="40" w:after="40" w:line="252" w:lineRule="auto"/>
              <w:ind w:left="57" w:right="57"/>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lang w:val="bs-Latn-BA"/>
              </w:rPr>
            </w:pPr>
          </w:p>
          <w:p w14:paraId="74D6F632" w14:textId="5DFDD8CC" w:rsidR="00EB53CC" w:rsidRPr="00E17B23" w:rsidRDefault="00EB53CC" w:rsidP="00643BFB">
            <w:pPr>
              <w:widowControl w:val="0"/>
              <w:autoSpaceDE w:val="0"/>
              <w:autoSpaceDN w:val="0"/>
              <w:spacing w:before="40" w:after="40" w:line="252" w:lineRule="auto"/>
              <w:ind w:left="57" w:right="57"/>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lang w:val="bs-Latn-BA"/>
              </w:rPr>
            </w:pPr>
            <w:r w:rsidRPr="00E17B23">
              <w:rPr>
                <w:rFonts w:ascii="Calibri" w:eastAsia="Calibri" w:hAnsi="Calibri" w:cs="Calibri"/>
                <w:sz w:val="20"/>
                <w:szCs w:val="20"/>
                <w:lang w:val="bs-Latn-BA"/>
              </w:rPr>
              <w:t>Minimalni zahtjevi za iznos sezonske</w:t>
            </w:r>
            <w:r w:rsidRPr="00E17B23">
              <w:rPr>
                <w:rFonts w:ascii="Calibri" w:eastAsia="Calibri" w:hAnsi="Calibri" w:cs="Calibri"/>
                <w:spacing w:val="1"/>
                <w:sz w:val="20"/>
                <w:szCs w:val="20"/>
                <w:lang w:val="bs-Latn-BA"/>
              </w:rPr>
              <w:t xml:space="preserve"> </w:t>
            </w:r>
            <w:r w:rsidRPr="00E17B23">
              <w:rPr>
                <w:rFonts w:ascii="Calibri" w:eastAsia="Calibri" w:hAnsi="Calibri" w:cs="Calibri"/>
                <w:sz w:val="20"/>
                <w:szCs w:val="20"/>
                <w:lang w:val="bs-Latn-BA"/>
              </w:rPr>
              <w:t>energijske</w:t>
            </w:r>
            <w:r w:rsidRPr="00E17B23">
              <w:rPr>
                <w:rFonts w:ascii="Calibri" w:eastAsia="Calibri" w:hAnsi="Calibri" w:cs="Calibri"/>
                <w:spacing w:val="-4"/>
                <w:sz w:val="20"/>
                <w:szCs w:val="20"/>
                <w:lang w:val="bs-Latn-BA"/>
              </w:rPr>
              <w:t xml:space="preserve"> </w:t>
            </w:r>
            <w:r w:rsidRPr="00E17B23">
              <w:rPr>
                <w:rFonts w:ascii="Calibri" w:eastAsia="Calibri" w:hAnsi="Calibri" w:cs="Calibri"/>
                <w:sz w:val="20"/>
                <w:szCs w:val="20"/>
                <w:lang w:val="bs-Latn-BA"/>
              </w:rPr>
              <w:t>efikasnosti toplotne pumpe za komforno hlađenje prostora u prosječnim klimatskim uslovima prema</w:t>
            </w:r>
            <w:r w:rsidRPr="00E17B23">
              <w:rPr>
                <w:rFonts w:ascii="Calibri" w:eastAsia="Calibri" w:hAnsi="Calibri" w:cs="Calibri"/>
                <w:spacing w:val="-1"/>
                <w:sz w:val="20"/>
                <w:szCs w:val="20"/>
                <w:lang w:val="bs-Latn-BA"/>
              </w:rPr>
              <w:t xml:space="preserve"> </w:t>
            </w:r>
            <w:r w:rsidRPr="00E17B23">
              <w:rPr>
                <w:rFonts w:ascii="Calibri" w:eastAsia="Calibri" w:hAnsi="Calibri" w:cs="Calibri"/>
                <w:sz w:val="20"/>
                <w:szCs w:val="20"/>
                <w:lang w:val="bs-Latn-BA"/>
              </w:rPr>
              <w:t>EN</w:t>
            </w:r>
            <w:r w:rsidRPr="00E17B23">
              <w:rPr>
                <w:rFonts w:ascii="Calibri" w:eastAsia="Calibri" w:hAnsi="Calibri" w:cs="Calibri"/>
                <w:spacing w:val="-1"/>
                <w:sz w:val="20"/>
                <w:szCs w:val="20"/>
                <w:lang w:val="bs-Latn-BA"/>
              </w:rPr>
              <w:t xml:space="preserve"> </w:t>
            </w:r>
            <w:r w:rsidRPr="00E17B23">
              <w:rPr>
                <w:rFonts w:ascii="Calibri" w:eastAsia="Calibri" w:hAnsi="Calibri" w:cs="Calibri"/>
                <w:sz w:val="20"/>
                <w:szCs w:val="20"/>
                <w:lang w:val="bs-Latn-BA"/>
              </w:rPr>
              <w:t>14825, izraženi</w:t>
            </w:r>
            <w:r w:rsidRPr="00E17B23">
              <w:rPr>
                <w:rFonts w:ascii="Calibri" w:eastAsia="Calibri" w:hAnsi="Calibri" w:cs="Calibri"/>
                <w:spacing w:val="-1"/>
                <w:sz w:val="20"/>
                <w:szCs w:val="20"/>
                <w:lang w:val="bs-Latn-BA"/>
              </w:rPr>
              <w:t xml:space="preserve"> </w:t>
            </w:r>
            <w:r w:rsidRPr="00E17B23">
              <w:rPr>
                <w:rFonts w:ascii="Calibri" w:eastAsia="Calibri" w:hAnsi="Calibri" w:cs="Calibri"/>
                <w:sz w:val="20"/>
                <w:szCs w:val="20"/>
                <w:lang w:val="bs-Latn-BA"/>
              </w:rPr>
              <w:t>kao</w:t>
            </w:r>
            <w:r w:rsidRPr="00E17B23">
              <w:rPr>
                <w:rFonts w:ascii="Calibri" w:eastAsia="Calibri" w:hAnsi="Calibri" w:cs="Calibri"/>
                <w:spacing w:val="2"/>
                <w:sz w:val="20"/>
                <w:szCs w:val="20"/>
                <w:lang w:val="bs-Latn-BA"/>
              </w:rPr>
              <w:t xml:space="preserve"> </w:t>
            </w:r>
            <w:r w:rsidRPr="00E17B23">
              <w:rPr>
                <w:rFonts w:ascii="Calibri" w:eastAsia="Calibri" w:hAnsi="Calibri" w:cs="Calibri"/>
                <w:sz w:val="20"/>
                <w:szCs w:val="20"/>
                <w:lang w:val="bs-Latn-BA"/>
              </w:rPr>
              <w:t>SEER</w:t>
            </w:r>
            <w:r w:rsidRPr="00E17B23">
              <w:rPr>
                <w:rFonts w:ascii="Calibri" w:eastAsia="Calibri" w:hAnsi="Calibri" w:cs="Calibri"/>
                <w:spacing w:val="-1"/>
                <w:sz w:val="20"/>
                <w:szCs w:val="20"/>
                <w:lang w:val="bs-Latn-BA"/>
              </w:rPr>
              <w:t xml:space="preserve"> </w:t>
            </w:r>
            <w:r w:rsidRPr="00E17B23">
              <w:rPr>
                <w:rFonts w:ascii="Calibri" w:eastAsia="Calibri" w:hAnsi="Calibri" w:cs="Calibri"/>
                <w:sz w:val="20"/>
                <w:szCs w:val="20"/>
                <w:lang w:val="bs-Latn-BA"/>
              </w:rPr>
              <w:t>(kW/kW):</w:t>
            </w:r>
          </w:p>
          <w:p w14:paraId="6AB8506B" w14:textId="77777777" w:rsidR="00643BFB" w:rsidRPr="00E17B23" w:rsidRDefault="00EB53CC" w:rsidP="00643BFB">
            <w:pPr>
              <w:widowControl w:val="0"/>
              <w:tabs>
                <w:tab w:val="left" w:pos="2688"/>
                <w:tab w:val="left" w:pos="3641"/>
              </w:tabs>
              <w:autoSpaceDE w:val="0"/>
              <w:autoSpaceDN w:val="0"/>
              <w:spacing w:line="252" w:lineRule="auto"/>
              <w:ind w:left="567"/>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pacing w:val="-27"/>
                <w:sz w:val="20"/>
                <w:szCs w:val="20"/>
                <w:lang w:val="bs-Latn-BA"/>
              </w:rPr>
            </w:pPr>
            <w:r w:rsidRPr="00E17B23">
              <w:rPr>
                <w:rFonts w:ascii="Calibri" w:eastAsia="Calibri" w:hAnsi="Calibri" w:cs="Calibri"/>
                <w:b/>
                <w:position w:val="1"/>
                <w:sz w:val="20"/>
                <w:szCs w:val="20"/>
                <w:lang w:val="bs-Latn-BA"/>
              </w:rPr>
              <w:t>temperatura</w:t>
            </w:r>
            <w:r w:rsidRPr="00E17B23">
              <w:rPr>
                <w:rFonts w:ascii="Calibri" w:eastAsia="Calibri" w:hAnsi="Calibri" w:cs="Calibri"/>
                <w:b/>
                <w:position w:val="1"/>
                <w:sz w:val="20"/>
                <w:szCs w:val="20"/>
                <w:lang w:val="bs-Latn-BA"/>
              </w:rPr>
              <w:tab/>
              <w:t>SEER</w:t>
            </w:r>
            <w:r w:rsidRPr="00E17B23">
              <w:rPr>
                <w:rFonts w:ascii="Calibri" w:eastAsia="Calibri" w:hAnsi="Calibri" w:cs="Calibri"/>
                <w:b/>
                <w:position w:val="1"/>
                <w:sz w:val="20"/>
                <w:szCs w:val="20"/>
                <w:lang w:val="bs-Latn-BA"/>
              </w:rPr>
              <w:tab/>
              <w:t>η</w:t>
            </w:r>
            <w:r w:rsidRPr="00E17B23">
              <w:rPr>
                <w:rFonts w:ascii="Calibri" w:eastAsia="Calibri" w:hAnsi="Calibri" w:cs="Calibri"/>
                <w:b/>
                <w:sz w:val="20"/>
                <w:szCs w:val="20"/>
                <w:lang w:val="bs-Latn-BA"/>
              </w:rPr>
              <w:t>s,c</w:t>
            </w:r>
            <w:r w:rsidRPr="00E17B23">
              <w:rPr>
                <w:rFonts w:ascii="Calibri" w:eastAsia="Calibri" w:hAnsi="Calibri" w:cs="Calibri"/>
                <w:b/>
                <w:spacing w:val="-27"/>
                <w:sz w:val="20"/>
                <w:szCs w:val="20"/>
                <w:lang w:val="bs-Latn-BA"/>
              </w:rPr>
              <w:t xml:space="preserve"> </w:t>
            </w:r>
          </w:p>
          <w:p w14:paraId="75AFDE63" w14:textId="427A5915" w:rsidR="00EB53CC" w:rsidRPr="00E17B23" w:rsidRDefault="00EB53CC" w:rsidP="00643BFB">
            <w:pPr>
              <w:widowControl w:val="0"/>
              <w:tabs>
                <w:tab w:val="left" w:pos="2688"/>
                <w:tab w:val="left" w:pos="3641"/>
              </w:tabs>
              <w:autoSpaceDE w:val="0"/>
              <w:autoSpaceDN w:val="0"/>
              <w:spacing w:line="252" w:lineRule="auto"/>
              <w:ind w:left="567"/>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lang w:val="bs-Latn-BA"/>
              </w:rPr>
            </w:pPr>
            <w:r w:rsidRPr="00E17B23">
              <w:rPr>
                <w:rFonts w:ascii="Calibri" w:eastAsia="Calibri" w:hAnsi="Calibri" w:cs="Calibri"/>
                <w:b/>
                <w:sz w:val="20"/>
                <w:szCs w:val="20"/>
                <w:lang w:val="bs-Latn-BA"/>
              </w:rPr>
              <w:t>polaza</w:t>
            </w:r>
            <w:r w:rsidRPr="00E17B23">
              <w:rPr>
                <w:rFonts w:ascii="Calibri" w:eastAsia="Calibri" w:hAnsi="Calibri" w:cs="Calibri"/>
                <w:b/>
                <w:spacing w:val="-2"/>
                <w:sz w:val="20"/>
                <w:szCs w:val="20"/>
                <w:lang w:val="bs-Latn-BA"/>
              </w:rPr>
              <w:t xml:space="preserve"> </w:t>
            </w:r>
            <w:r w:rsidRPr="00E17B23">
              <w:rPr>
                <w:rFonts w:ascii="Calibri" w:eastAsia="Calibri" w:hAnsi="Calibri" w:cs="Calibri"/>
                <w:b/>
                <w:sz w:val="20"/>
                <w:szCs w:val="20"/>
                <w:lang w:val="bs-Latn-BA"/>
              </w:rPr>
              <w:t>vode</w:t>
            </w:r>
            <w:r w:rsidRPr="00E17B23">
              <w:rPr>
                <w:rFonts w:ascii="Calibri" w:eastAsia="Calibri" w:hAnsi="Calibri" w:cs="Calibri"/>
                <w:b/>
                <w:spacing w:val="-1"/>
                <w:sz w:val="20"/>
                <w:szCs w:val="20"/>
                <w:lang w:val="bs-Latn-BA"/>
              </w:rPr>
              <w:t xml:space="preserve"> </w:t>
            </w:r>
            <w:r w:rsidRPr="00E17B23">
              <w:rPr>
                <w:rFonts w:ascii="Calibri" w:eastAsia="Calibri" w:hAnsi="Calibri" w:cs="Calibri"/>
                <w:b/>
                <w:sz w:val="20"/>
                <w:szCs w:val="20"/>
                <w:lang w:val="bs-Latn-BA"/>
              </w:rPr>
              <w:t>od</w:t>
            </w:r>
            <w:r w:rsidRPr="00E17B23">
              <w:rPr>
                <w:rFonts w:ascii="Calibri" w:eastAsia="Calibri" w:hAnsi="Calibri" w:cs="Calibri"/>
                <w:b/>
                <w:spacing w:val="-1"/>
                <w:sz w:val="20"/>
                <w:szCs w:val="20"/>
                <w:lang w:val="bs-Latn-BA"/>
              </w:rPr>
              <w:t xml:space="preserve"> </w:t>
            </w:r>
            <w:r w:rsidRPr="00E17B23">
              <w:rPr>
                <w:rFonts w:ascii="Calibri" w:eastAsia="Calibri" w:hAnsi="Calibri" w:cs="Calibri"/>
                <w:b/>
                <w:sz w:val="20"/>
                <w:szCs w:val="20"/>
                <w:lang w:val="bs-Latn-BA"/>
              </w:rPr>
              <w:t>7</w:t>
            </w:r>
            <w:r w:rsidRPr="00E17B23">
              <w:rPr>
                <w:rFonts w:ascii="Calibri" w:eastAsia="Calibri" w:hAnsi="Calibri" w:cs="Calibri"/>
                <w:b/>
                <w:spacing w:val="-2"/>
                <w:sz w:val="20"/>
                <w:szCs w:val="20"/>
                <w:lang w:val="bs-Latn-BA"/>
              </w:rPr>
              <w:t xml:space="preserve"> </w:t>
            </w:r>
            <w:r w:rsidRPr="00E17B23">
              <w:rPr>
                <w:rFonts w:ascii="Calibri" w:eastAsia="Calibri" w:hAnsi="Calibri" w:cs="Calibri"/>
                <w:b/>
                <w:sz w:val="20"/>
                <w:szCs w:val="20"/>
                <w:lang w:val="bs-Latn-BA"/>
              </w:rPr>
              <w:t>°C</w:t>
            </w:r>
            <w:r w:rsidRPr="00E17B23">
              <w:rPr>
                <w:rFonts w:ascii="Calibri" w:eastAsia="Calibri" w:hAnsi="Calibri" w:cs="Calibri"/>
                <w:b/>
                <w:sz w:val="20"/>
                <w:szCs w:val="20"/>
                <w:lang w:val="bs-Latn-BA"/>
              </w:rPr>
              <w:tab/>
            </w:r>
            <w:r w:rsidRPr="00E17B23">
              <w:rPr>
                <w:rFonts w:ascii="Calibri" w:eastAsia="Calibri" w:hAnsi="Calibri" w:cs="Calibri"/>
                <w:bCs/>
                <w:sz w:val="20"/>
                <w:szCs w:val="20"/>
                <w:lang w:val="bs-Latn-BA"/>
              </w:rPr>
              <w:t>(</w:t>
            </w:r>
            <w:r w:rsidRPr="00E17B23">
              <w:rPr>
                <w:rFonts w:ascii="Calibri" w:eastAsia="Calibri" w:hAnsi="Calibri" w:cs="Calibri"/>
                <w:sz w:val="20"/>
                <w:szCs w:val="20"/>
                <w:lang w:val="bs-Latn-BA"/>
              </w:rPr>
              <w:t>kW/kW)</w:t>
            </w:r>
            <w:r w:rsidRPr="00E17B23">
              <w:rPr>
                <w:rFonts w:ascii="Calibri" w:eastAsia="Calibri" w:hAnsi="Calibri" w:cs="Calibri"/>
                <w:sz w:val="20"/>
                <w:szCs w:val="20"/>
                <w:lang w:val="bs-Latn-BA"/>
              </w:rPr>
              <w:tab/>
            </w:r>
            <w:r w:rsidRPr="00E17B23">
              <w:rPr>
                <w:rFonts w:ascii="Calibri" w:eastAsia="Calibri" w:hAnsi="Calibri" w:cs="Calibri"/>
                <w:spacing w:val="-2"/>
                <w:sz w:val="20"/>
                <w:szCs w:val="20"/>
                <w:lang w:val="bs-Latn-BA"/>
              </w:rPr>
              <w:t>(%)</w:t>
            </w:r>
          </w:p>
          <w:p w14:paraId="76F3707A" w14:textId="77777777" w:rsidR="00EB53CC" w:rsidRPr="00E17B23" w:rsidRDefault="00EB53CC" w:rsidP="00643BFB">
            <w:pPr>
              <w:widowControl w:val="0"/>
              <w:tabs>
                <w:tab w:val="left" w:pos="2688"/>
                <w:tab w:val="left" w:pos="3641"/>
              </w:tabs>
              <w:autoSpaceDE w:val="0"/>
              <w:autoSpaceDN w:val="0"/>
              <w:spacing w:line="252" w:lineRule="auto"/>
              <w:ind w:left="567"/>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lang w:val="bs-Latn-BA"/>
              </w:rPr>
            </w:pPr>
            <w:r w:rsidRPr="00E17B23">
              <w:rPr>
                <w:rFonts w:ascii="Calibri" w:eastAsia="Calibri" w:hAnsi="Calibri" w:cs="Calibri"/>
                <w:sz w:val="20"/>
                <w:szCs w:val="20"/>
                <w:lang w:val="bs-Latn-BA"/>
              </w:rPr>
              <w:t>zemlja -</w:t>
            </w:r>
            <w:r w:rsidRPr="00E17B23">
              <w:rPr>
                <w:rFonts w:ascii="Calibri" w:eastAsia="Calibri" w:hAnsi="Calibri" w:cs="Calibri"/>
                <w:spacing w:val="-2"/>
                <w:sz w:val="20"/>
                <w:szCs w:val="20"/>
                <w:lang w:val="bs-Latn-BA"/>
              </w:rPr>
              <w:t xml:space="preserve"> </w:t>
            </w:r>
            <w:r w:rsidRPr="00E17B23">
              <w:rPr>
                <w:rFonts w:ascii="Calibri" w:eastAsia="Calibri" w:hAnsi="Calibri" w:cs="Calibri"/>
                <w:sz w:val="20"/>
                <w:szCs w:val="20"/>
                <w:lang w:val="bs-Latn-BA"/>
              </w:rPr>
              <w:t>voda</w:t>
            </w:r>
            <w:r w:rsidRPr="00E17B23">
              <w:rPr>
                <w:rFonts w:ascii="Calibri" w:eastAsia="Calibri" w:hAnsi="Calibri" w:cs="Calibri"/>
                <w:sz w:val="20"/>
                <w:szCs w:val="20"/>
                <w:lang w:val="bs-Latn-BA"/>
              </w:rPr>
              <w:tab/>
              <w:t>≥</w:t>
            </w:r>
            <w:r w:rsidRPr="00E17B23">
              <w:rPr>
                <w:rFonts w:ascii="Calibri" w:eastAsia="Calibri" w:hAnsi="Calibri" w:cs="Calibri"/>
                <w:spacing w:val="-2"/>
                <w:sz w:val="20"/>
                <w:szCs w:val="20"/>
                <w:lang w:val="bs-Latn-BA"/>
              </w:rPr>
              <w:t xml:space="preserve"> </w:t>
            </w:r>
            <w:r w:rsidRPr="00E17B23">
              <w:rPr>
                <w:rFonts w:ascii="Calibri" w:eastAsia="Calibri" w:hAnsi="Calibri" w:cs="Calibri"/>
                <w:sz w:val="20"/>
                <w:szCs w:val="20"/>
                <w:lang w:val="bs-Latn-BA"/>
              </w:rPr>
              <w:t>4,5</w:t>
            </w:r>
            <w:r w:rsidRPr="00E17B23">
              <w:rPr>
                <w:rFonts w:ascii="Calibri" w:eastAsia="Calibri" w:hAnsi="Calibri" w:cs="Calibri"/>
                <w:sz w:val="20"/>
                <w:szCs w:val="20"/>
                <w:lang w:val="bs-Latn-BA"/>
              </w:rPr>
              <w:tab/>
              <w:t>≥</w:t>
            </w:r>
            <w:r w:rsidRPr="00E17B23">
              <w:rPr>
                <w:rFonts w:ascii="Calibri" w:eastAsia="Calibri" w:hAnsi="Calibri" w:cs="Calibri"/>
                <w:spacing w:val="-4"/>
                <w:sz w:val="20"/>
                <w:szCs w:val="20"/>
                <w:lang w:val="bs-Latn-BA"/>
              </w:rPr>
              <w:t xml:space="preserve"> </w:t>
            </w:r>
            <w:r w:rsidRPr="00E17B23">
              <w:rPr>
                <w:rFonts w:ascii="Calibri" w:eastAsia="Calibri" w:hAnsi="Calibri" w:cs="Calibri"/>
                <w:sz w:val="20"/>
                <w:szCs w:val="20"/>
                <w:lang w:val="bs-Latn-BA"/>
              </w:rPr>
              <w:t>177</w:t>
            </w:r>
          </w:p>
          <w:p w14:paraId="742EE38A" w14:textId="77777777" w:rsidR="00EB53CC" w:rsidRPr="00E17B23" w:rsidRDefault="00EB53CC" w:rsidP="00643BFB">
            <w:pPr>
              <w:widowControl w:val="0"/>
              <w:tabs>
                <w:tab w:val="left" w:pos="2688"/>
                <w:tab w:val="left" w:pos="3641"/>
              </w:tabs>
              <w:autoSpaceDE w:val="0"/>
              <w:autoSpaceDN w:val="0"/>
              <w:spacing w:line="252" w:lineRule="auto"/>
              <w:ind w:left="567"/>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lang w:val="bs-Latn-BA"/>
              </w:rPr>
            </w:pPr>
            <w:r w:rsidRPr="00E17B23">
              <w:rPr>
                <w:rFonts w:ascii="Calibri" w:eastAsia="Calibri" w:hAnsi="Calibri" w:cs="Calibri"/>
                <w:sz w:val="20"/>
                <w:szCs w:val="20"/>
                <w:lang w:val="bs-Latn-BA"/>
              </w:rPr>
              <w:t>voda</w:t>
            </w:r>
            <w:r w:rsidRPr="00E17B23">
              <w:rPr>
                <w:rFonts w:ascii="Calibri" w:eastAsia="Calibri" w:hAnsi="Calibri" w:cs="Calibri"/>
                <w:spacing w:val="-2"/>
                <w:sz w:val="20"/>
                <w:szCs w:val="20"/>
                <w:lang w:val="bs-Latn-BA"/>
              </w:rPr>
              <w:t xml:space="preserve"> </w:t>
            </w:r>
            <w:r w:rsidRPr="00E17B23">
              <w:rPr>
                <w:rFonts w:ascii="Calibri" w:eastAsia="Calibri" w:hAnsi="Calibri" w:cs="Calibri"/>
                <w:sz w:val="20"/>
                <w:szCs w:val="20"/>
                <w:lang w:val="bs-Latn-BA"/>
              </w:rPr>
              <w:t>-</w:t>
            </w:r>
            <w:r w:rsidRPr="00E17B23">
              <w:rPr>
                <w:rFonts w:ascii="Calibri" w:eastAsia="Calibri" w:hAnsi="Calibri" w:cs="Calibri"/>
                <w:spacing w:val="-2"/>
                <w:sz w:val="20"/>
                <w:szCs w:val="20"/>
                <w:lang w:val="bs-Latn-BA"/>
              </w:rPr>
              <w:t xml:space="preserve"> </w:t>
            </w:r>
            <w:r w:rsidRPr="00E17B23">
              <w:rPr>
                <w:rFonts w:ascii="Calibri" w:eastAsia="Calibri" w:hAnsi="Calibri" w:cs="Calibri"/>
                <w:sz w:val="20"/>
                <w:szCs w:val="20"/>
                <w:lang w:val="bs-Latn-BA"/>
              </w:rPr>
              <w:t>voda</w:t>
            </w:r>
            <w:r w:rsidRPr="00E17B23">
              <w:rPr>
                <w:rFonts w:ascii="Calibri" w:eastAsia="Calibri" w:hAnsi="Calibri" w:cs="Calibri"/>
                <w:sz w:val="20"/>
                <w:szCs w:val="20"/>
                <w:lang w:val="bs-Latn-BA"/>
              </w:rPr>
              <w:tab/>
              <w:t>≥</w:t>
            </w:r>
            <w:r w:rsidRPr="00E17B23">
              <w:rPr>
                <w:rFonts w:ascii="Calibri" w:eastAsia="Calibri" w:hAnsi="Calibri" w:cs="Calibri"/>
                <w:spacing w:val="-1"/>
                <w:sz w:val="20"/>
                <w:szCs w:val="20"/>
                <w:lang w:val="bs-Latn-BA"/>
              </w:rPr>
              <w:t xml:space="preserve"> </w:t>
            </w:r>
            <w:r w:rsidRPr="00E17B23">
              <w:rPr>
                <w:rFonts w:ascii="Calibri" w:eastAsia="Calibri" w:hAnsi="Calibri" w:cs="Calibri"/>
                <w:sz w:val="20"/>
                <w:szCs w:val="20"/>
                <w:lang w:val="bs-Latn-BA"/>
              </w:rPr>
              <w:t>5,0</w:t>
            </w:r>
            <w:r w:rsidRPr="00E17B23">
              <w:rPr>
                <w:rFonts w:ascii="Calibri" w:eastAsia="Calibri" w:hAnsi="Calibri" w:cs="Calibri"/>
                <w:sz w:val="20"/>
                <w:szCs w:val="20"/>
                <w:lang w:val="bs-Latn-BA"/>
              </w:rPr>
              <w:tab/>
              <w:t>≥</w:t>
            </w:r>
            <w:r w:rsidRPr="00E17B23">
              <w:rPr>
                <w:rFonts w:ascii="Calibri" w:eastAsia="Calibri" w:hAnsi="Calibri" w:cs="Calibri"/>
                <w:spacing w:val="-6"/>
                <w:sz w:val="20"/>
                <w:szCs w:val="20"/>
                <w:lang w:val="bs-Latn-BA"/>
              </w:rPr>
              <w:t xml:space="preserve"> </w:t>
            </w:r>
            <w:r w:rsidRPr="00E17B23">
              <w:rPr>
                <w:rFonts w:ascii="Calibri" w:eastAsia="Calibri" w:hAnsi="Calibri" w:cs="Calibri"/>
                <w:sz w:val="20"/>
                <w:szCs w:val="20"/>
                <w:lang w:val="bs-Latn-BA"/>
              </w:rPr>
              <w:t>197</w:t>
            </w:r>
          </w:p>
          <w:p w14:paraId="45DC22A3" w14:textId="77777777" w:rsidR="00EB53CC" w:rsidRPr="00E17B23" w:rsidRDefault="00EB53CC" w:rsidP="00643BFB">
            <w:pPr>
              <w:widowControl w:val="0"/>
              <w:tabs>
                <w:tab w:val="left" w:pos="2688"/>
                <w:tab w:val="left" w:pos="3641"/>
              </w:tabs>
              <w:autoSpaceDE w:val="0"/>
              <w:autoSpaceDN w:val="0"/>
              <w:spacing w:line="252" w:lineRule="auto"/>
              <w:ind w:left="567"/>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lang w:val="bs-Latn-BA"/>
              </w:rPr>
            </w:pPr>
            <w:r w:rsidRPr="00E17B23">
              <w:rPr>
                <w:rFonts w:ascii="Calibri" w:eastAsia="Calibri" w:hAnsi="Calibri" w:cs="Calibri"/>
                <w:sz w:val="20"/>
                <w:szCs w:val="20"/>
                <w:lang w:val="bs-Latn-BA"/>
              </w:rPr>
              <w:t>zrak - voda</w:t>
            </w:r>
            <w:r w:rsidRPr="00E17B23">
              <w:rPr>
                <w:rFonts w:ascii="Calibri" w:eastAsia="Calibri" w:hAnsi="Calibri" w:cs="Calibri"/>
                <w:sz w:val="20"/>
                <w:szCs w:val="20"/>
                <w:lang w:val="bs-Latn-BA"/>
              </w:rPr>
              <w:tab/>
              <w:t>≥</w:t>
            </w:r>
            <w:r w:rsidRPr="00E17B23">
              <w:rPr>
                <w:rFonts w:ascii="Calibri" w:eastAsia="Calibri" w:hAnsi="Calibri" w:cs="Calibri"/>
                <w:spacing w:val="-2"/>
                <w:sz w:val="20"/>
                <w:szCs w:val="20"/>
                <w:lang w:val="bs-Latn-BA"/>
              </w:rPr>
              <w:t xml:space="preserve"> </w:t>
            </w:r>
            <w:r w:rsidRPr="00E17B23">
              <w:rPr>
                <w:rFonts w:ascii="Calibri" w:eastAsia="Calibri" w:hAnsi="Calibri" w:cs="Calibri"/>
                <w:sz w:val="20"/>
                <w:szCs w:val="20"/>
                <w:lang w:val="bs-Latn-BA"/>
              </w:rPr>
              <w:t>4,0</w:t>
            </w:r>
            <w:r w:rsidRPr="00E17B23">
              <w:rPr>
                <w:rFonts w:ascii="Calibri" w:eastAsia="Calibri" w:hAnsi="Calibri" w:cs="Calibri"/>
                <w:sz w:val="20"/>
                <w:szCs w:val="20"/>
                <w:lang w:val="bs-Latn-BA"/>
              </w:rPr>
              <w:tab/>
              <w:t>≥</w:t>
            </w:r>
            <w:r w:rsidRPr="00E17B23">
              <w:rPr>
                <w:rFonts w:ascii="Calibri" w:eastAsia="Calibri" w:hAnsi="Calibri" w:cs="Calibri"/>
                <w:spacing w:val="-5"/>
                <w:sz w:val="20"/>
                <w:szCs w:val="20"/>
                <w:lang w:val="bs-Latn-BA"/>
              </w:rPr>
              <w:t xml:space="preserve"> </w:t>
            </w:r>
            <w:r w:rsidRPr="00E17B23">
              <w:rPr>
                <w:rFonts w:ascii="Calibri" w:eastAsia="Calibri" w:hAnsi="Calibri" w:cs="Calibri"/>
                <w:sz w:val="20"/>
                <w:szCs w:val="20"/>
                <w:lang w:val="bs-Latn-BA"/>
              </w:rPr>
              <w:t>157</w:t>
            </w:r>
          </w:p>
        </w:tc>
        <w:tc>
          <w:tcPr>
            <w:tcW w:w="7093" w:type="dxa"/>
          </w:tcPr>
          <w:p w14:paraId="2929AAA5" w14:textId="77777777" w:rsidR="00EB53CC" w:rsidRPr="00643BFB" w:rsidRDefault="00EB53CC" w:rsidP="00643BFB">
            <w:pPr>
              <w:widowControl w:val="0"/>
              <w:numPr>
                <w:ilvl w:val="0"/>
                <w:numId w:val="2"/>
              </w:numPr>
              <w:tabs>
                <w:tab w:val="left" w:pos="423"/>
              </w:tabs>
              <w:autoSpaceDE w:val="0"/>
              <w:autoSpaceDN w:val="0"/>
              <w:spacing w:before="40" w:after="40" w:line="252" w:lineRule="auto"/>
              <w:ind w:left="341" w:right="57" w:hanging="284"/>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pacing w:val="-3"/>
                <w:sz w:val="20"/>
                <w:lang w:val="bs-Latn-BA"/>
              </w:rPr>
            </w:pPr>
            <w:r w:rsidRPr="00643BFB">
              <w:rPr>
                <w:rFonts w:ascii="Calibri" w:eastAsia="Calibri" w:hAnsi="Calibri" w:cs="Calibri"/>
                <w:color w:val="000000" w:themeColor="text1"/>
                <w:spacing w:val="-3"/>
                <w:sz w:val="20"/>
                <w:lang w:val="bs-Latn-BA"/>
              </w:rPr>
              <w:t>zamjena ili ugradnja toplotne pumpe zrak-voda, voda-voda, zemlja-voda</w:t>
            </w:r>
          </w:p>
          <w:p w14:paraId="761248DE" w14:textId="77777777" w:rsidR="00EB53CC" w:rsidRPr="00643BFB" w:rsidRDefault="00EB53CC" w:rsidP="00643BFB">
            <w:pPr>
              <w:widowControl w:val="0"/>
              <w:numPr>
                <w:ilvl w:val="0"/>
                <w:numId w:val="2"/>
              </w:numPr>
              <w:tabs>
                <w:tab w:val="left" w:pos="423"/>
              </w:tabs>
              <w:autoSpaceDE w:val="0"/>
              <w:autoSpaceDN w:val="0"/>
              <w:spacing w:before="40" w:after="40" w:line="252" w:lineRule="auto"/>
              <w:ind w:left="341" w:right="57" w:hanging="284"/>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pacing w:val="-3"/>
                <w:sz w:val="20"/>
                <w:lang w:val="bs-Latn-BA"/>
              </w:rPr>
            </w:pPr>
            <w:r w:rsidRPr="00643BFB">
              <w:rPr>
                <w:rFonts w:ascii="Calibri" w:eastAsia="Calibri" w:hAnsi="Calibri" w:cs="Calibri"/>
                <w:color w:val="000000" w:themeColor="text1"/>
                <w:spacing w:val="-3"/>
                <w:sz w:val="20"/>
                <w:lang w:val="bs-Latn-BA"/>
              </w:rPr>
              <w:t>kolektorsko polje ili geosonde, solarni kolektorski sistem, akumulacijski spremnici, spremnici tople vode, izolovani razvod grijanja/hlađenja, oprema za automatsku regulaciju, pribor za postavljanje</w:t>
            </w:r>
          </w:p>
          <w:p w14:paraId="44491C5C" w14:textId="137FAC84" w:rsidR="00EB53CC" w:rsidRPr="00643BFB" w:rsidRDefault="00EB53CC" w:rsidP="00643BFB">
            <w:pPr>
              <w:widowControl w:val="0"/>
              <w:numPr>
                <w:ilvl w:val="0"/>
                <w:numId w:val="2"/>
              </w:numPr>
              <w:tabs>
                <w:tab w:val="left" w:pos="423"/>
              </w:tabs>
              <w:autoSpaceDE w:val="0"/>
              <w:autoSpaceDN w:val="0"/>
              <w:spacing w:before="40" w:after="40" w:line="252" w:lineRule="auto"/>
              <w:ind w:left="341" w:right="57" w:hanging="284"/>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pacing w:val="-3"/>
                <w:sz w:val="20"/>
                <w:lang w:val="bs-Latn-BA"/>
              </w:rPr>
            </w:pPr>
            <w:r w:rsidRPr="00643BFB">
              <w:rPr>
                <w:rFonts w:ascii="Calibri" w:eastAsia="Calibri" w:hAnsi="Calibri" w:cs="Calibri"/>
                <w:color w:val="000000" w:themeColor="text1"/>
                <w:spacing w:val="-3"/>
                <w:sz w:val="20"/>
                <w:lang w:val="bs-Latn-BA"/>
              </w:rPr>
              <w:t>ostali građevinski, obrtnički i instalaterski radovi i oprema prema projektu, predmjeru i predračunu kojima se postižu definisani tehnički uslovi te povezani radovi i oprema potrebni za postizanje definisanih tehničkih uslova odnosno potpuni završetak (prodori, kablovi, cijevni razvod za radni medij, radni medij, nosači, izolacija cjevi i sl.)</w:t>
            </w:r>
          </w:p>
          <w:p w14:paraId="62653662" w14:textId="72679CD0" w:rsidR="00EB53CC" w:rsidRDefault="00EB53CC" w:rsidP="00643BFB">
            <w:pPr>
              <w:widowControl w:val="0"/>
              <w:numPr>
                <w:ilvl w:val="0"/>
                <w:numId w:val="2"/>
              </w:numPr>
              <w:tabs>
                <w:tab w:val="left" w:pos="423"/>
              </w:tabs>
              <w:autoSpaceDE w:val="0"/>
              <w:autoSpaceDN w:val="0"/>
              <w:spacing w:before="40" w:after="40" w:line="252" w:lineRule="auto"/>
              <w:ind w:left="341" w:right="57" w:hanging="284"/>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pacing w:val="-3"/>
                <w:sz w:val="20"/>
                <w:lang w:val="bs-Latn-BA"/>
              </w:rPr>
            </w:pPr>
            <w:r w:rsidRPr="00643BFB">
              <w:rPr>
                <w:rFonts w:ascii="Calibri" w:eastAsia="Calibri" w:hAnsi="Calibri" w:cs="Calibri"/>
                <w:color w:val="000000" w:themeColor="text1"/>
                <w:spacing w:val="-3"/>
                <w:sz w:val="20"/>
                <w:lang w:val="bs-Latn-BA"/>
              </w:rPr>
              <w:t>napomena: troškovi novog priključka ili za povećanje zakupljene snage postojećeg priključka na elektrodistributivnu mrežu snosi u potpunom iznosu aplikant (taj dio troška neće biti subvencionisan)</w:t>
            </w:r>
          </w:p>
          <w:p w14:paraId="4112855D" w14:textId="04452A32" w:rsidR="00EB53CC" w:rsidRPr="00DA79E6" w:rsidRDefault="00EB53CC" w:rsidP="00643BFB">
            <w:pPr>
              <w:widowControl w:val="0"/>
              <w:numPr>
                <w:ilvl w:val="0"/>
                <w:numId w:val="2"/>
              </w:numPr>
              <w:tabs>
                <w:tab w:val="left" w:pos="423"/>
              </w:tabs>
              <w:autoSpaceDE w:val="0"/>
              <w:autoSpaceDN w:val="0"/>
              <w:spacing w:before="40" w:after="40" w:line="252" w:lineRule="auto"/>
              <w:ind w:left="341" w:right="57" w:hanging="284"/>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lang w:val="bs-Latn-BA"/>
              </w:rPr>
            </w:pPr>
            <w:r w:rsidRPr="00643BFB">
              <w:rPr>
                <w:rFonts w:ascii="Calibri" w:eastAsia="Calibri" w:hAnsi="Calibri" w:cs="Calibri"/>
                <w:color w:val="000000" w:themeColor="text1"/>
                <w:spacing w:val="-3"/>
                <w:sz w:val="20"/>
                <w:lang w:val="bs-Latn-BA"/>
              </w:rPr>
              <w:t xml:space="preserve">provjera minimalnih performansi za pojedine prooizvođače i tipove toplotnih pumpi se može provjeriti na web stranici: </w:t>
            </w:r>
            <w:hyperlink r:id="rId12" w:history="1">
              <w:r w:rsidRPr="00643BFB">
                <w:rPr>
                  <w:color w:val="000000" w:themeColor="text1"/>
                  <w:spacing w:val="-3"/>
                </w:rPr>
                <w:t>https://www.eurovent-certification.com</w:t>
              </w:r>
            </w:hyperlink>
            <w:r w:rsidRPr="00643BFB">
              <w:rPr>
                <w:rFonts w:ascii="Calibri" w:eastAsia="Calibri" w:hAnsi="Calibri" w:cs="Calibri"/>
                <w:color w:val="000000" w:themeColor="text1"/>
                <w:spacing w:val="-3"/>
                <w:sz w:val="20"/>
                <w:lang w:val="bs-Latn-BA"/>
              </w:rPr>
              <w:t xml:space="preserve"> ili uz dostavljanje validnih certifikata od EU priznatih certificirajućih tijela kao npr. TÜV i slično</w:t>
            </w:r>
          </w:p>
        </w:tc>
      </w:tr>
      <w:tr w:rsidR="00EB53CC" w:rsidRPr="009E4590" w14:paraId="03307AD3" w14:textId="77777777" w:rsidTr="001A3140">
        <w:trPr>
          <w:trHeight w:val="567"/>
          <w:jc w:val="center"/>
        </w:trPr>
        <w:tc>
          <w:tcPr>
            <w:cnfStyle w:val="001000000000" w:firstRow="0" w:lastRow="0" w:firstColumn="1" w:lastColumn="0" w:oddVBand="0" w:evenVBand="0" w:oddHBand="0" w:evenHBand="0" w:firstRowFirstColumn="0" w:firstRowLastColumn="0" w:lastRowFirstColumn="0" w:lastRowLastColumn="0"/>
            <w:tcW w:w="2542" w:type="dxa"/>
            <w:vAlign w:val="center"/>
          </w:tcPr>
          <w:p w14:paraId="6B28B0FC" w14:textId="0674BCEF" w:rsidR="00EB53CC" w:rsidRPr="005136AC" w:rsidRDefault="00EB53CC" w:rsidP="0048055F">
            <w:pPr>
              <w:widowControl w:val="0"/>
              <w:autoSpaceDE w:val="0"/>
              <w:autoSpaceDN w:val="0"/>
              <w:spacing w:before="40" w:after="40" w:line="252" w:lineRule="auto"/>
              <w:rPr>
                <w:rFonts w:ascii="Calibri" w:eastAsia="Calibri" w:hAnsi="Calibri" w:cs="Calibri"/>
                <w:sz w:val="20"/>
                <w:lang w:val="bs-Latn-BA"/>
              </w:rPr>
            </w:pPr>
            <w:r w:rsidRPr="005136AC">
              <w:rPr>
                <w:rFonts w:ascii="Calibri" w:eastAsia="Calibri" w:hAnsi="Calibri" w:cs="Calibri"/>
                <w:sz w:val="20"/>
                <w:lang w:val="bs-Latn-BA"/>
              </w:rPr>
              <w:t>Ugradnja toplovodnog solarnog sistema (toplovodni kolektori + spremnik/rezervoar tople vode)</w:t>
            </w:r>
          </w:p>
        </w:tc>
        <w:tc>
          <w:tcPr>
            <w:tcW w:w="4824" w:type="dxa"/>
            <w:vAlign w:val="center"/>
          </w:tcPr>
          <w:p w14:paraId="1CD874AB" w14:textId="5DF94CE8" w:rsidR="00EB53CC" w:rsidRPr="00E17B23" w:rsidRDefault="00EB53CC" w:rsidP="00643BFB">
            <w:pPr>
              <w:spacing w:before="40" w:after="40" w:line="252" w:lineRule="auto"/>
              <w:ind w:left="57" w:right="57"/>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lang w:val="bs-Latn-BA"/>
              </w:rPr>
            </w:pPr>
            <w:r w:rsidRPr="00E17B23">
              <w:rPr>
                <w:rFonts w:ascii="Calibri" w:eastAsia="Calibri" w:hAnsi="Calibri" w:cs="Calibri"/>
                <w:sz w:val="20"/>
                <w:szCs w:val="20"/>
                <w:lang w:val="bs-Latn-BA"/>
              </w:rPr>
              <w:t>Tehnički zahtjev za toplovodne kolektore je posjedovanje certifikata o kvaliteti proizvoda - Solar Keymark.</w:t>
            </w:r>
          </w:p>
          <w:p w14:paraId="131A92A2" w14:textId="1639AF7C" w:rsidR="00EB53CC" w:rsidRPr="00E17B23" w:rsidRDefault="00EB53CC" w:rsidP="00643BFB">
            <w:pPr>
              <w:spacing w:before="40" w:after="40" w:line="252" w:lineRule="auto"/>
              <w:ind w:left="57" w:right="57"/>
              <w:cnfStyle w:val="000000000000" w:firstRow="0" w:lastRow="0" w:firstColumn="0" w:lastColumn="0" w:oddVBand="0" w:evenVBand="0" w:oddHBand="0" w:evenHBand="0" w:firstRowFirstColumn="0" w:firstRowLastColumn="0" w:lastRowFirstColumn="0" w:lastRowLastColumn="0"/>
              <w:rPr>
                <w:rFonts w:ascii="Calibri" w:eastAsia="Calibri" w:hAnsi="Calibri" w:cs="Calibri"/>
                <w:spacing w:val="-3"/>
                <w:sz w:val="20"/>
                <w:szCs w:val="20"/>
                <w:lang w:val="bs-Latn-BA"/>
              </w:rPr>
            </w:pPr>
            <w:r w:rsidRPr="00E17B23">
              <w:rPr>
                <w:rFonts w:ascii="Calibri" w:eastAsia="Calibri" w:hAnsi="Calibri" w:cs="Calibri"/>
                <w:sz w:val="20"/>
                <w:szCs w:val="20"/>
                <w:lang w:val="bs-Latn-BA"/>
              </w:rPr>
              <w:t>P</w:t>
            </w:r>
            <w:r w:rsidRPr="00E17B23">
              <w:rPr>
                <w:rFonts w:ascii="Calibri" w:eastAsia="Calibri" w:hAnsi="Calibri" w:cs="Calibri"/>
                <w:spacing w:val="-3"/>
                <w:sz w:val="20"/>
                <w:szCs w:val="20"/>
                <w:lang w:val="bs-Latn-BA"/>
              </w:rPr>
              <w:t xml:space="preserve">rovjera za pojedine proizvođače i tipove se može provjeriti na web stranici: </w:t>
            </w:r>
            <w:hyperlink r:id="rId13" w:history="1">
              <w:r w:rsidRPr="00E17B23">
                <w:rPr>
                  <w:rStyle w:val="Hyperlink"/>
                  <w:rFonts w:ascii="Calibri" w:eastAsia="Calibri" w:hAnsi="Calibri" w:cs="Calibri"/>
                  <w:spacing w:val="-3"/>
                  <w:sz w:val="20"/>
                  <w:szCs w:val="20"/>
                  <w:lang w:val="bs-Latn-BA"/>
                </w:rPr>
                <w:t>https://solarkeymark.eu/database/</w:t>
              </w:r>
            </w:hyperlink>
            <w:r w:rsidRPr="00E17B23">
              <w:rPr>
                <w:rFonts w:ascii="Calibri" w:eastAsia="Calibri" w:hAnsi="Calibri" w:cs="Calibri"/>
                <w:spacing w:val="-3"/>
                <w:sz w:val="20"/>
                <w:szCs w:val="20"/>
                <w:lang w:val="bs-Latn-BA"/>
              </w:rPr>
              <w:t xml:space="preserve"> </w:t>
            </w:r>
          </w:p>
        </w:tc>
        <w:tc>
          <w:tcPr>
            <w:tcW w:w="7093" w:type="dxa"/>
          </w:tcPr>
          <w:p w14:paraId="7D7817A8" w14:textId="34894FEF" w:rsidR="00EB53CC" w:rsidRPr="009E4590" w:rsidRDefault="00EB53CC" w:rsidP="00643BFB">
            <w:pPr>
              <w:widowControl w:val="0"/>
              <w:numPr>
                <w:ilvl w:val="0"/>
                <w:numId w:val="2"/>
              </w:numPr>
              <w:autoSpaceDE w:val="0"/>
              <w:autoSpaceDN w:val="0"/>
              <w:spacing w:before="40" w:after="40" w:line="252" w:lineRule="auto"/>
              <w:ind w:left="341" w:right="57" w:hanging="284"/>
              <w:cnfStyle w:val="000000000000" w:firstRow="0" w:lastRow="0" w:firstColumn="0" w:lastColumn="0" w:oddVBand="0" w:evenVBand="0" w:oddHBand="0" w:evenHBand="0" w:firstRowFirstColumn="0" w:firstRowLastColumn="0" w:lastRowFirstColumn="0" w:lastRowLastColumn="0"/>
              <w:rPr>
                <w:rFonts w:ascii="Calibri" w:eastAsia="Calibri" w:hAnsi="Calibri" w:cs="Calibri"/>
                <w:spacing w:val="-3"/>
                <w:sz w:val="20"/>
                <w:lang w:val="bs-Latn-BA"/>
              </w:rPr>
            </w:pPr>
            <w:r w:rsidRPr="009E4590">
              <w:rPr>
                <w:rFonts w:ascii="Calibri" w:eastAsia="Calibri" w:hAnsi="Calibri" w:cs="Calibri"/>
                <w:spacing w:val="-3"/>
                <w:sz w:val="20"/>
                <w:lang w:val="bs-Latn-BA"/>
              </w:rPr>
              <w:t>Ugradnja solarnih kolektora, akumulacijskog spremnika PTV-a za centralnu pripremu PTV-a na nivou objekta/zgrade i pripadajuće automatike za regulaciju</w:t>
            </w:r>
            <w:r w:rsidRPr="009E4590">
              <w:rPr>
                <w:lang w:val="bs-Latn-BA"/>
              </w:rPr>
              <w:t xml:space="preserve"> </w:t>
            </w:r>
            <w:r w:rsidRPr="009E4590">
              <w:rPr>
                <w:rFonts w:ascii="Calibri" w:eastAsia="Calibri" w:hAnsi="Calibri" w:cs="Calibri"/>
                <w:spacing w:val="-3"/>
                <w:sz w:val="20"/>
                <w:lang w:val="bs-Latn-BA"/>
              </w:rPr>
              <w:t>prema projektu, predmjeru i predračunu kojima se postižu definisani tehnički uslovi te povezani radovi i oprema potrebni za postizanje definisanih tehničkih uslova odnosno potpuni završetak (prodori, kablovi, cijevni razvod za radni medij, radni medij, nosači, izolacija cjevi i sl.)</w:t>
            </w:r>
          </w:p>
        </w:tc>
      </w:tr>
      <w:tr w:rsidR="00EB53CC" w:rsidRPr="009E4590" w14:paraId="770090AC" w14:textId="77777777" w:rsidTr="001A3140">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542" w:type="dxa"/>
            <w:vAlign w:val="center"/>
          </w:tcPr>
          <w:p w14:paraId="5BE10183" w14:textId="3136F3DA" w:rsidR="00EB53CC" w:rsidRPr="00E00A32" w:rsidRDefault="00EB53CC" w:rsidP="0048055F">
            <w:pPr>
              <w:widowControl w:val="0"/>
              <w:autoSpaceDE w:val="0"/>
              <w:autoSpaceDN w:val="0"/>
              <w:spacing w:before="40" w:after="40" w:line="252" w:lineRule="auto"/>
              <w:rPr>
                <w:rFonts w:ascii="Calibri" w:eastAsia="Calibri" w:hAnsi="Calibri" w:cs="Calibri"/>
                <w:sz w:val="20"/>
                <w:highlight w:val="yellow"/>
                <w:lang w:val="bs-Latn-BA"/>
              </w:rPr>
            </w:pPr>
            <w:r w:rsidRPr="005136AC">
              <w:rPr>
                <w:rFonts w:ascii="Calibri" w:eastAsia="Calibri" w:hAnsi="Calibri" w:cs="Calibri"/>
                <w:sz w:val="20"/>
                <w:lang w:val="bs-Latn-BA"/>
              </w:rPr>
              <w:t xml:space="preserve">Ugradnja kondenzacijskih kotlova za grijanje prostora i/ili pripremu PTV </w:t>
            </w:r>
          </w:p>
        </w:tc>
        <w:tc>
          <w:tcPr>
            <w:tcW w:w="4824" w:type="dxa"/>
            <w:vAlign w:val="center"/>
          </w:tcPr>
          <w:p w14:paraId="2435B110" w14:textId="77777777" w:rsidR="00EB53CC" w:rsidRPr="00E17B23" w:rsidRDefault="00EB53CC" w:rsidP="00643BFB">
            <w:pPr>
              <w:spacing w:before="40" w:after="40" w:line="252" w:lineRule="auto"/>
              <w:ind w:left="57" w:right="57"/>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lang w:val="bs-Latn-BA"/>
              </w:rPr>
            </w:pPr>
            <w:r w:rsidRPr="00E17B23">
              <w:rPr>
                <w:rFonts w:ascii="Calibri" w:eastAsia="Calibri" w:hAnsi="Calibri" w:cs="Calibri"/>
                <w:sz w:val="20"/>
                <w:szCs w:val="20"/>
                <w:lang w:val="bs-Latn-BA"/>
              </w:rPr>
              <w:t>Izvor toplotne energije za grijanje prostora i/ili pripremu PTV-a - kondenzacijski kotao na prirodni plin/CNG/LNG – na nivou objekta/zgrade sa slijedećim minimalnim tehničkim zahtjevima:</w:t>
            </w:r>
          </w:p>
          <w:p w14:paraId="3AD67580" w14:textId="77777777" w:rsidR="00EB53CC" w:rsidRPr="00E17B23" w:rsidRDefault="00EB53CC" w:rsidP="00643BFB">
            <w:pPr>
              <w:widowControl w:val="0"/>
              <w:numPr>
                <w:ilvl w:val="0"/>
                <w:numId w:val="2"/>
              </w:numPr>
              <w:tabs>
                <w:tab w:val="left" w:pos="420"/>
              </w:tabs>
              <w:autoSpaceDE w:val="0"/>
              <w:autoSpaceDN w:val="0"/>
              <w:spacing w:before="40" w:after="40" w:line="252" w:lineRule="auto"/>
              <w:ind w:left="341" w:right="57" w:hanging="284"/>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pacing w:val="-3"/>
                <w:sz w:val="20"/>
                <w:szCs w:val="20"/>
                <w:lang w:val="bs-Latn-BA"/>
              </w:rPr>
            </w:pPr>
            <w:r w:rsidRPr="00E17B23">
              <w:rPr>
                <w:rFonts w:ascii="Calibri" w:eastAsia="Calibri" w:hAnsi="Calibri" w:cs="Calibri"/>
                <w:color w:val="000000" w:themeColor="text1"/>
                <w:spacing w:val="-3"/>
                <w:sz w:val="20"/>
                <w:szCs w:val="20"/>
                <w:lang w:val="bs-Latn-BA"/>
              </w:rPr>
              <w:t xml:space="preserve">efikasnost kotla η ≥ 105% </w:t>
            </w:r>
          </w:p>
          <w:p w14:paraId="6203D355" w14:textId="07535C42" w:rsidR="00EB53CC" w:rsidRPr="00E17B23" w:rsidRDefault="00EB53CC" w:rsidP="00643BFB">
            <w:pPr>
              <w:widowControl w:val="0"/>
              <w:numPr>
                <w:ilvl w:val="0"/>
                <w:numId w:val="2"/>
              </w:numPr>
              <w:tabs>
                <w:tab w:val="left" w:pos="420"/>
              </w:tabs>
              <w:autoSpaceDE w:val="0"/>
              <w:autoSpaceDN w:val="0"/>
              <w:spacing w:before="40" w:after="40" w:line="252" w:lineRule="auto"/>
              <w:ind w:left="341" w:right="57" w:hanging="284"/>
              <w:cnfStyle w:val="000000100000" w:firstRow="0" w:lastRow="0" w:firstColumn="0" w:lastColumn="0" w:oddVBand="0" w:evenVBand="0" w:oddHBand="1" w:evenHBand="0" w:firstRowFirstColumn="0" w:firstRowLastColumn="0" w:lastRowFirstColumn="0" w:lastRowLastColumn="0"/>
              <w:rPr>
                <w:rFonts w:ascii="Calibri" w:eastAsia="Calibri" w:hAnsi="Calibri" w:cs="Calibri"/>
                <w:spacing w:val="-3"/>
                <w:sz w:val="20"/>
                <w:szCs w:val="20"/>
                <w:lang w:val="bs-Latn-BA"/>
              </w:rPr>
            </w:pPr>
            <w:r w:rsidRPr="00E17B23">
              <w:rPr>
                <w:rFonts w:ascii="Calibri" w:eastAsia="Calibri" w:hAnsi="Calibri" w:cs="Calibri"/>
                <w:color w:val="000000" w:themeColor="text1"/>
                <w:spacing w:val="-3"/>
                <w:sz w:val="20"/>
                <w:szCs w:val="20"/>
                <w:lang w:val="bs-Latn-BA"/>
              </w:rPr>
              <w:t>centralni sistem grijanja se mora projektovati tako da kondenzacijski kotao na prirodni plin/CNG/LNG radi u niskotemperaturnom režimu u kojem se iskorištava latentna toplota kondenzacije vodene pare sadržane u dimnim plinovima</w:t>
            </w:r>
          </w:p>
        </w:tc>
        <w:tc>
          <w:tcPr>
            <w:tcW w:w="7093" w:type="dxa"/>
          </w:tcPr>
          <w:p w14:paraId="06BB76C9" w14:textId="77777777" w:rsidR="00EB53CC" w:rsidRPr="009E4590" w:rsidRDefault="00EB53CC" w:rsidP="00643BFB">
            <w:pPr>
              <w:widowControl w:val="0"/>
              <w:numPr>
                <w:ilvl w:val="0"/>
                <w:numId w:val="2"/>
              </w:numPr>
              <w:autoSpaceDE w:val="0"/>
              <w:autoSpaceDN w:val="0"/>
              <w:spacing w:before="40" w:after="40" w:line="252" w:lineRule="auto"/>
              <w:ind w:left="341" w:right="57" w:hanging="284"/>
              <w:cnfStyle w:val="000000100000" w:firstRow="0" w:lastRow="0" w:firstColumn="0" w:lastColumn="0" w:oddVBand="0" w:evenVBand="0" w:oddHBand="1" w:evenHBand="0" w:firstRowFirstColumn="0" w:firstRowLastColumn="0" w:lastRowFirstColumn="0" w:lastRowLastColumn="0"/>
              <w:rPr>
                <w:rFonts w:ascii="Calibri" w:eastAsia="Calibri" w:hAnsi="Calibri" w:cs="Calibri"/>
                <w:spacing w:val="-3"/>
                <w:sz w:val="20"/>
                <w:lang w:val="bs-Latn-BA"/>
              </w:rPr>
            </w:pPr>
            <w:r w:rsidRPr="009E4590">
              <w:rPr>
                <w:rFonts w:ascii="Calibri" w:eastAsia="Calibri" w:hAnsi="Calibri" w:cs="Calibri"/>
                <w:spacing w:val="-3"/>
                <w:sz w:val="20"/>
                <w:lang w:val="bs-Latn-BA"/>
              </w:rPr>
              <w:t>Zamjena ili ugradnja visokoefikasnog kondenzacijskog kotla na prirodni plin/</w:t>
            </w:r>
            <w:r>
              <w:rPr>
                <w:rFonts w:ascii="Calibri" w:eastAsia="Calibri" w:hAnsi="Calibri" w:cs="Calibri"/>
                <w:spacing w:val="-3"/>
                <w:sz w:val="20"/>
                <w:lang w:val="bs-Latn-BA"/>
              </w:rPr>
              <w:t>CNG/LNG</w:t>
            </w:r>
            <w:r w:rsidRPr="009E4590">
              <w:rPr>
                <w:rFonts w:ascii="Calibri" w:eastAsia="Calibri" w:hAnsi="Calibri" w:cs="Calibri"/>
                <w:spacing w:val="-3"/>
                <w:sz w:val="20"/>
                <w:lang w:val="bs-Latn-BA"/>
              </w:rPr>
              <w:t xml:space="preserve"> kao centralnog izvora toplotne energije za grijanje prostora i/ili pripremu PTV-a na nivou objekta/zgrade, uključujući sve dijelove </w:t>
            </w:r>
            <w:r>
              <w:rPr>
                <w:rFonts w:ascii="Calibri" w:eastAsia="Calibri" w:hAnsi="Calibri" w:cs="Calibri"/>
                <w:spacing w:val="-3"/>
                <w:sz w:val="20"/>
                <w:lang w:val="bs-Latn-BA"/>
              </w:rPr>
              <w:t>sistema</w:t>
            </w:r>
            <w:r w:rsidRPr="009E4590">
              <w:rPr>
                <w:rFonts w:ascii="Calibri" w:eastAsia="Calibri" w:hAnsi="Calibri" w:cs="Calibri"/>
                <w:spacing w:val="-3"/>
                <w:sz w:val="20"/>
                <w:lang w:val="bs-Latn-BA"/>
              </w:rPr>
              <w:t xml:space="preserve"> i kotlovnice do priključka na podsistem cijevnog razvoda centralnog sistema grijanja prostora i/ili pripreme PTV (spremnik energenta, sistem dobave energenta, plamenik, sistem za odvod dimnih gasova, oprema za automatsku regulaciju, spremnici tople vode, izolovani razvod grijanja, pumpe, ventili unutar kotlovnice, pribor za postavljanje i ostala oprema za pravilan rad sistema)</w:t>
            </w:r>
          </w:p>
          <w:p w14:paraId="47CF4E6D" w14:textId="60C8A435" w:rsidR="00EB53CC" w:rsidRPr="009E4590" w:rsidRDefault="00EB53CC" w:rsidP="00643BFB">
            <w:pPr>
              <w:widowControl w:val="0"/>
              <w:numPr>
                <w:ilvl w:val="0"/>
                <w:numId w:val="2"/>
              </w:numPr>
              <w:autoSpaceDE w:val="0"/>
              <w:autoSpaceDN w:val="0"/>
              <w:spacing w:before="40" w:after="40" w:line="252" w:lineRule="auto"/>
              <w:ind w:left="341" w:right="57" w:hanging="284"/>
              <w:cnfStyle w:val="000000100000" w:firstRow="0" w:lastRow="0" w:firstColumn="0" w:lastColumn="0" w:oddVBand="0" w:evenVBand="0" w:oddHBand="1" w:evenHBand="0" w:firstRowFirstColumn="0" w:firstRowLastColumn="0" w:lastRowFirstColumn="0" w:lastRowLastColumn="0"/>
              <w:rPr>
                <w:rFonts w:ascii="Calibri" w:eastAsia="Calibri" w:hAnsi="Calibri" w:cs="Calibri"/>
                <w:spacing w:val="-3"/>
                <w:sz w:val="20"/>
                <w:lang w:val="bs-Latn-BA"/>
              </w:rPr>
            </w:pPr>
            <w:r w:rsidRPr="009E4590">
              <w:rPr>
                <w:rFonts w:ascii="Calibri" w:eastAsia="Calibri" w:hAnsi="Calibri" w:cs="Calibri"/>
                <w:spacing w:val="-3"/>
                <w:sz w:val="20"/>
                <w:lang w:val="bs-Latn-BA"/>
              </w:rPr>
              <w:t xml:space="preserve">Građevinski radovi nužni za ugradnju navedene opreme (prodori, betoniranje temelja i sl.) </w:t>
            </w:r>
          </w:p>
        </w:tc>
      </w:tr>
    </w:tbl>
    <w:p w14:paraId="780E0B4D" w14:textId="77777777" w:rsidR="00ED3232" w:rsidRPr="009E4590" w:rsidRDefault="00FD093F" w:rsidP="00643BFB">
      <w:pPr>
        <w:spacing w:before="60" w:after="0" w:line="252" w:lineRule="auto"/>
        <w:ind w:left="-227"/>
        <w:jc w:val="both"/>
        <w:rPr>
          <w:b/>
          <w:bCs/>
          <w:lang w:val="bs-Latn-BA"/>
        </w:rPr>
      </w:pPr>
      <w:r w:rsidRPr="009E4590">
        <w:rPr>
          <w:b/>
          <w:bCs/>
          <w:lang w:val="bs-Latn-BA"/>
        </w:rPr>
        <w:t>NAPOMENA:</w:t>
      </w:r>
      <w:r w:rsidR="00470C76" w:rsidRPr="009E4590">
        <w:rPr>
          <w:b/>
          <w:bCs/>
          <w:lang w:val="bs-Latn-BA"/>
        </w:rPr>
        <w:t xml:space="preserve"> </w:t>
      </w:r>
    </w:p>
    <w:p w14:paraId="00F43E9C" w14:textId="5C244F96" w:rsidR="00470C76" w:rsidRPr="009E4590" w:rsidRDefault="00470C76" w:rsidP="00643BFB">
      <w:pPr>
        <w:spacing w:after="0" w:line="252" w:lineRule="auto"/>
        <w:ind w:left="-227"/>
        <w:jc w:val="both"/>
        <w:rPr>
          <w:rFonts w:ascii="Calibri" w:eastAsia="Calibri" w:hAnsi="Calibri" w:cs="Calibri"/>
          <w:sz w:val="20"/>
          <w:szCs w:val="20"/>
          <w:lang w:val="bs-Latn-BA"/>
        </w:rPr>
      </w:pPr>
      <w:r w:rsidRPr="009E4590">
        <w:rPr>
          <w:lang w:val="bs-Latn-BA"/>
        </w:rPr>
        <w:t>U</w:t>
      </w:r>
      <w:r w:rsidRPr="009E4590">
        <w:rPr>
          <w:sz w:val="20"/>
          <w:szCs w:val="20"/>
          <w:lang w:val="bs-Latn-BA"/>
        </w:rPr>
        <w:t>koliko je za</w:t>
      </w:r>
      <w:r w:rsidRPr="009E4590">
        <w:rPr>
          <w:rFonts w:ascii="Calibri" w:eastAsia="Calibri" w:hAnsi="Calibri" w:cs="Calibri"/>
          <w:sz w:val="20"/>
          <w:szCs w:val="20"/>
          <w:lang w:val="bs-Latn-BA"/>
        </w:rPr>
        <w:t xml:space="preserve"> potrebe realizacije neke od mjera potrebno izraditi Glavni</w:t>
      </w:r>
      <w:r w:rsidRPr="009E4590">
        <w:rPr>
          <w:rFonts w:ascii="Calibri" w:eastAsia="Calibri" w:hAnsi="Calibri" w:cs="Calibri"/>
          <w:spacing w:val="1"/>
          <w:sz w:val="20"/>
          <w:szCs w:val="20"/>
          <w:lang w:val="bs-Latn-BA"/>
        </w:rPr>
        <w:t xml:space="preserve"> </w:t>
      </w:r>
      <w:r w:rsidRPr="009E4590">
        <w:rPr>
          <w:rFonts w:ascii="Calibri" w:eastAsia="Calibri" w:hAnsi="Calibri" w:cs="Calibri"/>
          <w:sz w:val="20"/>
          <w:szCs w:val="20"/>
          <w:lang w:val="bs-Latn-BA"/>
        </w:rPr>
        <w:t>projekat</w:t>
      </w:r>
      <w:r w:rsidRPr="009E4590">
        <w:rPr>
          <w:rFonts w:ascii="Calibri" w:eastAsia="Calibri" w:hAnsi="Calibri" w:cs="Calibri"/>
          <w:spacing w:val="-2"/>
          <w:sz w:val="20"/>
          <w:szCs w:val="20"/>
          <w:lang w:val="bs-Latn-BA"/>
        </w:rPr>
        <w:t>, v</w:t>
      </w:r>
      <w:r w:rsidRPr="009E4590">
        <w:rPr>
          <w:rFonts w:ascii="Calibri" w:eastAsia="Calibri" w:hAnsi="Calibri" w:cs="Calibri"/>
          <w:sz w:val="20"/>
          <w:szCs w:val="20"/>
          <w:lang w:val="bs-Latn-BA"/>
        </w:rPr>
        <w:t>lasnik</w:t>
      </w:r>
      <w:r w:rsidRPr="009E4590">
        <w:rPr>
          <w:rFonts w:ascii="Calibri" w:eastAsia="Calibri" w:hAnsi="Calibri" w:cs="Calibri"/>
          <w:spacing w:val="-2"/>
          <w:sz w:val="20"/>
          <w:szCs w:val="20"/>
          <w:lang w:val="bs-Latn-BA"/>
        </w:rPr>
        <w:t xml:space="preserve"> </w:t>
      </w:r>
      <w:r w:rsidRPr="009E4590">
        <w:rPr>
          <w:rFonts w:ascii="Calibri" w:eastAsia="Calibri" w:hAnsi="Calibri" w:cs="Calibri"/>
          <w:sz w:val="20"/>
          <w:szCs w:val="20"/>
          <w:lang w:val="bs-Latn-BA"/>
        </w:rPr>
        <w:t>objekta</w:t>
      </w:r>
      <w:r w:rsidRPr="009E4590">
        <w:rPr>
          <w:rFonts w:ascii="Calibri" w:eastAsia="Calibri" w:hAnsi="Calibri" w:cs="Calibri"/>
          <w:spacing w:val="-3"/>
          <w:sz w:val="20"/>
          <w:szCs w:val="20"/>
          <w:lang w:val="bs-Latn-BA"/>
        </w:rPr>
        <w:t xml:space="preserve"> je </w:t>
      </w:r>
      <w:r w:rsidRPr="009E4590">
        <w:rPr>
          <w:rFonts w:ascii="Calibri" w:eastAsia="Calibri" w:hAnsi="Calibri" w:cs="Calibri"/>
          <w:sz w:val="20"/>
          <w:szCs w:val="20"/>
          <w:lang w:val="bs-Latn-BA"/>
        </w:rPr>
        <w:t>dužan</w:t>
      </w:r>
      <w:r w:rsidRPr="009E4590">
        <w:rPr>
          <w:rFonts w:ascii="Calibri" w:eastAsia="Calibri" w:hAnsi="Calibri" w:cs="Calibri"/>
          <w:spacing w:val="-4"/>
          <w:sz w:val="20"/>
          <w:szCs w:val="20"/>
          <w:lang w:val="bs-Latn-BA"/>
        </w:rPr>
        <w:t xml:space="preserve"> </w:t>
      </w:r>
      <w:r w:rsidRPr="009E4590">
        <w:rPr>
          <w:rFonts w:ascii="Calibri" w:eastAsia="Calibri" w:hAnsi="Calibri" w:cs="Calibri"/>
          <w:sz w:val="20"/>
          <w:szCs w:val="20"/>
          <w:lang w:val="bs-Latn-BA"/>
        </w:rPr>
        <w:t>osigurati</w:t>
      </w:r>
      <w:r w:rsidRPr="009E4590">
        <w:rPr>
          <w:rFonts w:ascii="Calibri" w:eastAsia="Calibri" w:hAnsi="Calibri" w:cs="Calibri"/>
          <w:spacing w:val="-4"/>
          <w:sz w:val="20"/>
          <w:szCs w:val="20"/>
          <w:lang w:val="bs-Latn-BA"/>
        </w:rPr>
        <w:t xml:space="preserve"> njegovu izradu kao i </w:t>
      </w:r>
      <w:r w:rsidRPr="009E4590">
        <w:rPr>
          <w:rFonts w:ascii="Calibri" w:eastAsia="Calibri" w:hAnsi="Calibri" w:cs="Calibri"/>
          <w:sz w:val="20"/>
          <w:szCs w:val="20"/>
          <w:lang w:val="bs-Latn-BA"/>
        </w:rPr>
        <w:t>stručni</w:t>
      </w:r>
      <w:r w:rsidRPr="009E4590">
        <w:rPr>
          <w:rFonts w:ascii="Calibri" w:eastAsia="Calibri" w:hAnsi="Calibri" w:cs="Calibri"/>
          <w:spacing w:val="-5"/>
          <w:sz w:val="20"/>
          <w:szCs w:val="20"/>
          <w:lang w:val="bs-Latn-BA"/>
        </w:rPr>
        <w:t xml:space="preserve"> </w:t>
      </w:r>
      <w:r w:rsidRPr="009E4590">
        <w:rPr>
          <w:rFonts w:ascii="Calibri" w:eastAsia="Calibri" w:hAnsi="Calibri" w:cs="Calibri"/>
          <w:sz w:val="20"/>
          <w:szCs w:val="20"/>
          <w:lang w:val="bs-Latn-BA"/>
        </w:rPr>
        <w:t>nadzor nad radovima</w:t>
      </w:r>
      <w:r w:rsidRPr="009E4590">
        <w:rPr>
          <w:rFonts w:ascii="Calibri" w:eastAsia="Calibri" w:hAnsi="Calibri" w:cs="Calibri"/>
          <w:spacing w:val="-2"/>
          <w:sz w:val="20"/>
          <w:szCs w:val="20"/>
          <w:lang w:val="bs-Latn-BA"/>
        </w:rPr>
        <w:t xml:space="preserve"> </w:t>
      </w:r>
      <w:r w:rsidRPr="009E4590">
        <w:rPr>
          <w:rFonts w:ascii="Calibri" w:eastAsia="Calibri" w:hAnsi="Calibri" w:cs="Calibri"/>
          <w:sz w:val="20"/>
          <w:szCs w:val="20"/>
          <w:lang w:val="bs-Latn-BA"/>
        </w:rPr>
        <w:t>u</w:t>
      </w:r>
      <w:r w:rsidRPr="009E4590">
        <w:rPr>
          <w:rFonts w:ascii="Calibri" w:eastAsia="Calibri" w:hAnsi="Calibri" w:cs="Calibri"/>
          <w:spacing w:val="-4"/>
          <w:sz w:val="20"/>
          <w:szCs w:val="20"/>
          <w:lang w:val="bs-Latn-BA"/>
        </w:rPr>
        <w:t xml:space="preserve"> </w:t>
      </w:r>
      <w:r w:rsidRPr="009E4590">
        <w:rPr>
          <w:rFonts w:ascii="Calibri" w:eastAsia="Calibri" w:hAnsi="Calibri" w:cs="Calibri"/>
          <w:sz w:val="20"/>
          <w:szCs w:val="20"/>
          <w:lang w:val="bs-Latn-BA"/>
        </w:rPr>
        <w:t>skladu</w:t>
      </w:r>
      <w:r w:rsidRPr="009E4590">
        <w:rPr>
          <w:rFonts w:ascii="Calibri" w:eastAsia="Calibri" w:hAnsi="Calibri" w:cs="Calibri"/>
          <w:spacing w:val="1"/>
          <w:sz w:val="20"/>
          <w:szCs w:val="20"/>
          <w:lang w:val="bs-Latn-BA"/>
        </w:rPr>
        <w:t xml:space="preserve"> </w:t>
      </w:r>
      <w:r w:rsidRPr="009E4590">
        <w:rPr>
          <w:rFonts w:ascii="Calibri" w:eastAsia="Calibri" w:hAnsi="Calibri" w:cs="Calibri"/>
          <w:sz w:val="20"/>
          <w:szCs w:val="20"/>
          <w:lang w:val="bs-Latn-BA"/>
        </w:rPr>
        <w:t>s</w:t>
      </w:r>
      <w:r w:rsidRPr="009E4590">
        <w:rPr>
          <w:rFonts w:ascii="Calibri" w:eastAsia="Calibri" w:hAnsi="Calibri" w:cs="Calibri"/>
          <w:spacing w:val="-1"/>
          <w:sz w:val="20"/>
          <w:szCs w:val="20"/>
          <w:lang w:val="bs-Latn-BA"/>
        </w:rPr>
        <w:t xml:space="preserve"> G</w:t>
      </w:r>
      <w:r w:rsidRPr="009E4590">
        <w:rPr>
          <w:rFonts w:ascii="Calibri" w:eastAsia="Calibri" w:hAnsi="Calibri" w:cs="Calibri"/>
          <w:sz w:val="20"/>
          <w:szCs w:val="20"/>
          <w:lang w:val="bs-Latn-BA"/>
        </w:rPr>
        <w:t>lavnim</w:t>
      </w:r>
      <w:r w:rsidRPr="009E4590">
        <w:rPr>
          <w:rFonts w:ascii="Calibri" w:eastAsia="Calibri" w:hAnsi="Calibri" w:cs="Calibri"/>
          <w:spacing w:val="-3"/>
          <w:sz w:val="20"/>
          <w:szCs w:val="20"/>
          <w:lang w:val="bs-Latn-BA"/>
        </w:rPr>
        <w:t xml:space="preserve"> </w:t>
      </w:r>
      <w:r w:rsidRPr="009E4590">
        <w:rPr>
          <w:rFonts w:ascii="Calibri" w:eastAsia="Calibri" w:hAnsi="Calibri" w:cs="Calibri"/>
          <w:sz w:val="20"/>
          <w:szCs w:val="20"/>
          <w:lang w:val="bs-Latn-BA"/>
        </w:rPr>
        <w:t>projektom.</w:t>
      </w:r>
      <w:r w:rsidRPr="009E4590">
        <w:rPr>
          <w:rFonts w:ascii="Calibri" w:eastAsia="Calibri" w:hAnsi="Calibri" w:cs="Calibri"/>
          <w:spacing w:val="1"/>
          <w:sz w:val="20"/>
          <w:szCs w:val="20"/>
          <w:lang w:val="bs-Latn-BA"/>
        </w:rPr>
        <w:t xml:space="preserve"> </w:t>
      </w:r>
      <w:r w:rsidRPr="009E4590">
        <w:rPr>
          <w:rFonts w:ascii="Calibri" w:eastAsia="Calibri" w:hAnsi="Calibri" w:cs="Calibri"/>
          <w:sz w:val="20"/>
          <w:szCs w:val="20"/>
          <w:lang w:val="bs-Latn-BA"/>
        </w:rPr>
        <w:t>Troškove</w:t>
      </w:r>
      <w:r w:rsidRPr="009E4590">
        <w:rPr>
          <w:rFonts w:ascii="Calibri" w:eastAsia="Calibri" w:hAnsi="Calibri" w:cs="Calibri"/>
          <w:spacing w:val="-2"/>
          <w:sz w:val="20"/>
          <w:szCs w:val="20"/>
          <w:lang w:val="bs-Latn-BA"/>
        </w:rPr>
        <w:t xml:space="preserve"> </w:t>
      </w:r>
      <w:r w:rsidRPr="009E4590">
        <w:rPr>
          <w:rFonts w:ascii="Calibri" w:eastAsia="Calibri" w:hAnsi="Calibri" w:cs="Calibri"/>
          <w:sz w:val="20"/>
          <w:szCs w:val="20"/>
          <w:lang w:val="bs-Latn-BA"/>
        </w:rPr>
        <w:t>izrade</w:t>
      </w:r>
      <w:r w:rsidRPr="009E4590">
        <w:rPr>
          <w:rFonts w:ascii="Calibri" w:eastAsia="Calibri" w:hAnsi="Calibri" w:cs="Calibri"/>
          <w:spacing w:val="-2"/>
          <w:sz w:val="20"/>
          <w:szCs w:val="20"/>
          <w:lang w:val="bs-Latn-BA"/>
        </w:rPr>
        <w:t xml:space="preserve"> </w:t>
      </w:r>
      <w:r w:rsidRPr="009E4590">
        <w:rPr>
          <w:rFonts w:ascii="Calibri" w:eastAsia="Calibri" w:hAnsi="Calibri" w:cs="Calibri"/>
          <w:sz w:val="20"/>
          <w:szCs w:val="20"/>
          <w:lang w:val="bs-Latn-BA"/>
        </w:rPr>
        <w:t>Glavnog</w:t>
      </w:r>
      <w:r w:rsidRPr="009E4590">
        <w:rPr>
          <w:rFonts w:ascii="Calibri" w:eastAsia="Calibri" w:hAnsi="Calibri" w:cs="Calibri"/>
          <w:spacing w:val="-2"/>
          <w:sz w:val="20"/>
          <w:szCs w:val="20"/>
          <w:lang w:val="bs-Latn-BA"/>
        </w:rPr>
        <w:t xml:space="preserve"> </w:t>
      </w:r>
      <w:r w:rsidRPr="009E4590">
        <w:rPr>
          <w:rFonts w:ascii="Calibri" w:eastAsia="Calibri" w:hAnsi="Calibri" w:cs="Calibri"/>
          <w:sz w:val="20"/>
          <w:szCs w:val="20"/>
          <w:lang w:val="bs-Latn-BA"/>
        </w:rPr>
        <w:t>projekta</w:t>
      </w:r>
      <w:r w:rsidRPr="009E4590">
        <w:rPr>
          <w:rFonts w:ascii="Calibri" w:eastAsia="Calibri" w:hAnsi="Calibri" w:cs="Calibri"/>
          <w:spacing w:val="-1"/>
          <w:sz w:val="20"/>
          <w:szCs w:val="20"/>
          <w:lang w:val="bs-Latn-BA"/>
        </w:rPr>
        <w:t xml:space="preserve"> </w:t>
      </w:r>
      <w:r w:rsidRPr="009E4590">
        <w:rPr>
          <w:rFonts w:ascii="Calibri" w:eastAsia="Calibri" w:hAnsi="Calibri" w:cs="Calibri"/>
          <w:sz w:val="20"/>
          <w:szCs w:val="20"/>
          <w:lang w:val="bs-Latn-BA"/>
        </w:rPr>
        <w:t>i stručnog</w:t>
      </w:r>
      <w:r w:rsidRPr="009E4590">
        <w:rPr>
          <w:rFonts w:ascii="Calibri" w:eastAsia="Calibri" w:hAnsi="Calibri" w:cs="Calibri"/>
          <w:spacing w:val="-2"/>
          <w:sz w:val="20"/>
          <w:szCs w:val="20"/>
          <w:lang w:val="bs-Latn-BA"/>
        </w:rPr>
        <w:t xml:space="preserve"> </w:t>
      </w:r>
      <w:r w:rsidRPr="009E4590">
        <w:rPr>
          <w:rFonts w:ascii="Calibri" w:eastAsia="Calibri" w:hAnsi="Calibri" w:cs="Calibri"/>
          <w:sz w:val="20"/>
          <w:szCs w:val="20"/>
          <w:lang w:val="bs-Latn-BA"/>
        </w:rPr>
        <w:t>nadzora</w:t>
      </w:r>
      <w:r w:rsidRPr="009E4590">
        <w:rPr>
          <w:rFonts w:ascii="Calibri" w:eastAsia="Calibri" w:hAnsi="Calibri" w:cs="Calibri"/>
          <w:spacing w:val="-1"/>
          <w:sz w:val="20"/>
          <w:szCs w:val="20"/>
          <w:lang w:val="bs-Latn-BA"/>
        </w:rPr>
        <w:t xml:space="preserve"> </w:t>
      </w:r>
      <w:r w:rsidRPr="009E4590">
        <w:rPr>
          <w:rFonts w:ascii="Calibri" w:eastAsia="Calibri" w:hAnsi="Calibri" w:cs="Calibri"/>
          <w:sz w:val="20"/>
          <w:szCs w:val="20"/>
          <w:lang w:val="bs-Latn-BA"/>
        </w:rPr>
        <w:t>snosi</w:t>
      </w:r>
      <w:r w:rsidRPr="009E4590">
        <w:rPr>
          <w:rFonts w:ascii="Calibri" w:eastAsia="Calibri" w:hAnsi="Calibri" w:cs="Calibri"/>
          <w:spacing w:val="-4"/>
          <w:sz w:val="20"/>
          <w:szCs w:val="20"/>
          <w:lang w:val="bs-Latn-BA"/>
        </w:rPr>
        <w:t xml:space="preserve"> </w:t>
      </w:r>
      <w:r w:rsidRPr="009E4590">
        <w:rPr>
          <w:rFonts w:ascii="Calibri" w:eastAsia="Calibri" w:hAnsi="Calibri" w:cs="Calibri"/>
          <w:sz w:val="20"/>
          <w:szCs w:val="20"/>
          <w:lang w:val="bs-Latn-BA"/>
        </w:rPr>
        <w:t>aplikant, tj.</w:t>
      </w:r>
      <w:r w:rsidRPr="009E4590">
        <w:rPr>
          <w:rFonts w:ascii="Calibri" w:eastAsia="Calibri" w:hAnsi="Calibri" w:cs="Calibri"/>
          <w:spacing w:val="-1"/>
          <w:sz w:val="20"/>
          <w:szCs w:val="20"/>
          <w:lang w:val="bs-Latn-BA"/>
        </w:rPr>
        <w:t xml:space="preserve"> </w:t>
      </w:r>
      <w:r w:rsidRPr="009E4590">
        <w:rPr>
          <w:rFonts w:ascii="Calibri" w:eastAsia="Calibri" w:hAnsi="Calibri" w:cs="Calibri"/>
          <w:sz w:val="20"/>
          <w:szCs w:val="20"/>
          <w:lang w:val="bs-Latn-BA"/>
        </w:rPr>
        <w:t>taj</w:t>
      </w:r>
      <w:r w:rsidRPr="009E4590">
        <w:rPr>
          <w:rFonts w:ascii="Calibri" w:eastAsia="Calibri" w:hAnsi="Calibri" w:cs="Calibri"/>
          <w:spacing w:val="-1"/>
          <w:sz w:val="20"/>
          <w:szCs w:val="20"/>
          <w:lang w:val="bs-Latn-BA"/>
        </w:rPr>
        <w:t xml:space="preserve"> </w:t>
      </w:r>
      <w:r w:rsidRPr="009E4590">
        <w:rPr>
          <w:rFonts w:ascii="Calibri" w:eastAsia="Calibri" w:hAnsi="Calibri" w:cs="Calibri"/>
          <w:sz w:val="20"/>
          <w:szCs w:val="20"/>
          <w:lang w:val="bs-Latn-BA"/>
        </w:rPr>
        <w:t>se</w:t>
      </w:r>
      <w:r w:rsidRPr="009E4590">
        <w:rPr>
          <w:rFonts w:ascii="Calibri" w:eastAsia="Calibri" w:hAnsi="Calibri" w:cs="Calibri"/>
          <w:spacing w:val="-2"/>
          <w:sz w:val="20"/>
          <w:szCs w:val="20"/>
          <w:lang w:val="bs-Latn-BA"/>
        </w:rPr>
        <w:t xml:space="preserve"> </w:t>
      </w:r>
      <w:r w:rsidRPr="009E4590">
        <w:rPr>
          <w:rFonts w:ascii="Calibri" w:eastAsia="Calibri" w:hAnsi="Calibri" w:cs="Calibri"/>
          <w:sz w:val="20"/>
          <w:szCs w:val="20"/>
          <w:lang w:val="bs-Latn-BA"/>
        </w:rPr>
        <w:t>trošak</w:t>
      </w:r>
      <w:r w:rsidRPr="009E4590">
        <w:rPr>
          <w:rFonts w:ascii="Calibri" w:eastAsia="Calibri" w:hAnsi="Calibri" w:cs="Calibri"/>
          <w:spacing w:val="-1"/>
          <w:sz w:val="20"/>
          <w:szCs w:val="20"/>
          <w:lang w:val="bs-Latn-BA"/>
        </w:rPr>
        <w:t xml:space="preserve"> </w:t>
      </w:r>
      <w:r w:rsidRPr="009E4590">
        <w:rPr>
          <w:rFonts w:ascii="Calibri" w:eastAsia="Calibri" w:hAnsi="Calibri" w:cs="Calibri"/>
          <w:sz w:val="20"/>
          <w:szCs w:val="20"/>
          <w:lang w:val="bs-Latn-BA"/>
        </w:rPr>
        <w:t>ne</w:t>
      </w:r>
      <w:r w:rsidRPr="009E4590">
        <w:rPr>
          <w:rFonts w:ascii="Calibri" w:eastAsia="Calibri" w:hAnsi="Calibri" w:cs="Calibri"/>
          <w:spacing w:val="-2"/>
          <w:sz w:val="20"/>
          <w:szCs w:val="20"/>
          <w:lang w:val="bs-Latn-BA"/>
        </w:rPr>
        <w:t xml:space="preserve"> </w:t>
      </w:r>
      <w:r w:rsidRPr="009E4590">
        <w:rPr>
          <w:rFonts w:ascii="Calibri" w:eastAsia="Calibri" w:hAnsi="Calibri" w:cs="Calibri"/>
          <w:sz w:val="20"/>
          <w:szCs w:val="20"/>
          <w:lang w:val="bs-Latn-BA"/>
        </w:rPr>
        <w:t>subvencioniše</w:t>
      </w:r>
      <w:r w:rsidRPr="009E4590">
        <w:rPr>
          <w:rFonts w:ascii="Calibri" w:eastAsia="Calibri" w:hAnsi="Calibri" w:cs="Calibri"/>
          <w:spacing w:val="-1"/>
          <w:sz w:val="20"/>
          <w:szCs w:val="20"/>
          <w:lang w:val="bs-Latn-BA"/>
        </w:rPr>
        <w:t xml:space="preserve"> </w:t>
      </w:r>
      <w:r w:rsidRPr="009E4590">
        <w:rPr>
          <w:rFonts w:ascii="Calibri" w:eastAsia="Calibri" w:hAnsi="Calibri" w:cs="Calibri"/>
          <w:sz w:val="20"/>
          <w:szCs w:val="20"/>
          <w:lang w:val="bs-Latn-BA"/>
        </w:rPr>
        <w:t>od</w:t>
      </w:r>
      <w:r w:rsidRPr="009E4590">
        <w:rPr>
          <w:rFonts w:ascii="Calibri" w:eastAsia="Calibri" w:hAnsi="Calibri" w:cs="Calibri"/>
          <w:spacing w:val="-1"/>
          <w:sz w:val="20"/>
          <w:szCs w:val="20"/>
          <w:lang w:val="bs-Latn-BA"/>
        </w:rPr>
        <w:t xml:space="preserve"> </w:t>
      </w:r>
      <w:r w:rsidRPr="009E4590">
        <w:rPr>
          <w:rFonts w:ascii="Calibri" w:eastAsia="Calibri" w:hAnsi="Calibri" w:cs="Calibri"/>
          <w:sz w:val="20"/>
          <w:szCs w:val="20"/>
          <w:lang w:val="bs-Latn-BA"/>
        </w:rPr>
        <w:t>strane</w:t>
      </w:r>
      <w:r w:rsidRPr="009E4590">
        <w:rPr>
          <w:rFonts w:ascii="Calibri" w:eastAsia="Calibri" w:hAnsi="Calibri" w:cs="Calibri"/>
          <w:spacing w:val="-1"/>
          <w:sz w:val="20"/>
          <w:szCs w:val="20"/>
          <w:lang w:val="bs-Latn-BA"/>
        </w:rPr>
        <w:t xml:space="preserve"> </w:t>
      </w:r>
      <w:r w:rsidRPr="009E4590">
        <w:rPr>
          <w:rFonts w:ascii="Calibri" w:eastAsia="Calibri" w:hAnsi="Calibri" w:cs="Calibri"/>
          <w:sz w:val="20"/>
          <w:szCs w:val="20"/>
          <w:lang w:val="bs-Latn-BA"/>
        </w:rPr>
        <w:t>Fonda.</w:t>
      </w:r>
    </w:p>
    <w:p w14:paraId="64789B73" w14:textId="22E61539" w:rsidR="001206AF" w:rsidRPr="009E4590" w:rsidRDefault="001206AF" w:rsidP="00643BFB">
      <w:pPr>
        <w:spacing w:after="0" w:line="252" w:lineRule="auto"/>
        <w:ind w:left="-227"/>
        <w:jc w:val="both"/>
        <w:rPr>
          <w:rFonts w:ascii="Calibri" w:eastAsia="Calibri" w:hAnsi="Calibri" w:cs="Calibri"/>
          <w:sz w:val="20"/>
          <w:szCs w:val="20"/>
          <w:lang w:val="bs-Latn-BA"/>
        </w:rPr>
      </w:pPr>
      <w:r w:rsidRPr="009E4590">
        <w:rPr>
          <w:rFonts w:ascii="Calibri" w:eastAsia="Calibri" w:hAnsi="Calibri" w:cs="Calibri"/>
          <w:sz w:val="20"/>
          <w:szCs w:val="20"/>
          <w:lang w:val="bs-Latn-BA"/>
        </w:rPr>
        <w:t>Tehnička rješenja koja imaju ista ili bolja termička/izolaciona svojstva su prihvatljiva (kao npr. termo paneli) za sufinansiranje.</w:t>
      </w:r>
    </w:p>
    <w:p w14:paraId="5B1205E0" w14:textId="09CD6CBD" w:rsidR="00806408" w:rsidRPr="009E4590" w:rsidRDefault="00ED3232" w:rsidP="00643BFB">
      <w:pPr>
        <w:spacing w:after="0" w:line="252" w:lineRule="auto"/>
        <w:ind w:left="-227"/>
        <w:jc w:val="both"/>
        <w:rPr>
          <w:lang w:val="bs-Latn-BA"/>
        </w:rPr>
      </w:pPr>
      <w:r w:rsidRPr="009E4590">
        <w:rPr>
          <w:sz w:val="20"/>
          <w:szCs w:val="20"/>
          <w:lang w:val="bs-Latn-BA"/>
        </w:rPr>
        <w:t xml:space="preserve">Sva oprema i materijali koji su predmet prijave moraju biti </w:t>
      </w:r>
      <w:r w:rsidR="00495207" w:rsidRPr="009E4590">
        <w:rPr>
          <w:sz w:val="20"/>
          <w:szCs w:val="20"/>
          <w:lang w:val="bs-Latn-BA"/>
        </w:rPr>
        <w:t xml:space="preserve">tvornički </w:t>
      </w:r>
      <w:r w:rsidRPr="009E4590">
        <w:rPr>
          <w:sz w:val="20"/>
          <w:szCs w:val="20"/>
          <w:lang w:val="bs-Latn-BA"/>
        </w:rPr>
        <w:t>novi, odnosno da se prvi put stavljaju u upotrebu.</w:t>
      </w:r>
    </w:p>
    <w:sectPr w:rsidR="00806408" w:rsidRPr="009E4590" w:rsidSect="005136AC">
      <w:headerReference w:type="even" r:id="rId14"/>
      <w:headerReference w:type="default" r:id="rId15"/>
      <w:footerReference w:type="even" r:id="rId16"/>
      <w:footerReference w:type="default" r:id="rId17"/>
      <w:headerReference w:type="first" r:id="rId18"/>
      <w:footerReference w:type="first" r:id="rId19"/>
      <w:pgSz w:w="16838" w:h="11906" w:orient="landscape"/>
      <w:pgMar w:top="1181"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43590" w14:textId="77777777" w:rsidR="004E7CF0" w:rsidRDefault="004E7CF0" w:rsidP="00E74D6D">
      <w:pPr>
        <w:spacing w:after="0" w:line="240" w:lineRule="auto"/>
      </w:pPr>
      <w:r>
        <w:separator/>
      </w:r>
    </w:p>
  </w:endnote>
  <w:endnote w:type="continuationSeparator" w:id="0">
    <w:p w14:paraId="2A1658E4" w14:textId="77777777" w:rsidR="004E7CF0" w:rsidRDefault="004E7CF0" w:rsidP="00E74D6D">
      <w:pPr>
        <w:spacing w:after="0" w:line="240" w:lineRule="auto"/>
      </w:pPr>
      <w:r>
        <w:continuationSeparator/>
      </w:r>
    </w:p>
  </w:endnote>
  <w:endnote w:type="continuationNotice" w:id="1">
    <w:p w14:paraId="234E37BC" w14:textId="77777777" w:rsidR="004E7CF0" w:rsidRDefault="004E7C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A5AB6" w14:textId="77777777" w:rsidR="00124D33" w:rsidRDefault="00124D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8781755"/>
      <w:docPartObj>
        <w:docPartGallery w:val="Page Numbers (Bottom of Page)"/>
        <w:docPartUnique/>
      </w:docPartObj>
    </w:sdtPr>
    <w:sdtEndPr>
      <w:rPr>
        <w:noProof/>
      </w:rPr>
    </w:sdtEndPr>
    <w:sdtContent>
      <w:p w14:paraId="57675A9C" w14:textId="666A5FB6" w:rsidR="00E74D6D" w:rsidRDefault="00E74D6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D7C385" w14:textId="77777777" w:rsidR="00E74D6D" w:rsidRDefault="00E74D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00A91" w14:textId="77777777" w:rsidR="00124D33" w:rsidRDefault="00124D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29782" w14:textId="77777777" w:rsidR="004E7CF0" w:rsidRDefault="004E7CF0" w:rsidP="00E74D6D">
      <w:pPr>
        <w:spacing w:after="0" w:line="240" w:lineRule="auto"/>
      </w:pPr>
      <w:r>
        <w:separator/>
      </w:r>
    </w:p>
  </w:footnote>
  <w:footnote w:type="continuationSeparator" w:id="0">
    <w:p w14:paraId="5A589D38" w14:textId="77777777" w:rsidR="004E7CF0" w:rsidRDefault="004E7CF0" w:rsidP="00E74D6D">
      <w:pPr>
        <w:spacing w:after="0" w:line="240" w:lineRule="auto"/>
      </w:pPr>
      <w:r>
        <w:continuationSeparator/>
      </w:r>
    </w:p>
  </w:footnote>
  <w:footnote w:type="continuationNotice" w:id="1">
    <w:p w14:paraId="1AEB402D" w14:textId="77777777" w:rsidR="004E7CF0" w:rsidRDefault="004E7C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F8CC2" w14:textId="77777777" w:rsidR="00124D33" w:rsidRDefault="00124D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398" w:type="dxa"/>
      <w:jc w:val="center"/>
      <w:tblBorders>
        <w:bottom w:val="single" w:sz="4" w:space="0" w:color="auto"/>
      </w:tblBorders>
      <w:tblLayout w:type="fixed"/>
      <w:tblLook w:val="04A0" w:firstRow="1" w:lastRow="0" w:firstColumn="1" w:lastColumn="0" w:noHBand="0" w:noVBand="1"/>
    </w:tblPr>
    <w:tblGrid>
      <w:gridCol w:w="14398"/>
    </w:tblGrid>
    <w:tr w:rsidR="00E74D6D" w:rsidRPr="00817891" w14:paraId="2CA317E5" w14:textId="77777777" w:rsidTr="00124D33">
      <w:trPr>
        <w:trHeight w:val="1004"/>
        <w:jc w:val="center"/>
      </w:trPr>
      <w:tc>
        <w:tcPr>
          <w:tcW w:w="14398" w:type="dxa"/>
        </w:tcPr>
        <w:p w14:paraId="53C2D32C" w14:textId="5FEB84E2" w:rsidR="00124D33" w:rsidRDefault="00124D33" w:rsidP="00124D33">
          <w:pPr>
            <w:spacing w:line="244" w:lineRule="auto"/>
            <w:jc w:val="center"/>
            <w:rPr>
              <w:rFonts w:cs="Calibri"/>
              <w:b/>
              <w:iCs/>
              <w:noProof/>
              <w:sz w:val="20"/>
              <w:szCs w:val="20"/>
              <w:lang w:val="bs-Latn-BA"/>
            </w:rPr>
          </w:pPr>
          <w:r>
            <w:rPr>
              <w:noProof/>
            </w:rPr>
            <w:drawing>
              <wp:anchor distT="0" distB="0" distL="114300" distR="114300" simplePos="0" relativeHeight="251658242" behindDoc="1" locked="0" layoutInCell="1" allowOverlap="1" wp14:anchorId="03A48FF3" wp14:editId="2740117C">
                <wp:simplePos x="0" y="0"/>
                <wp:positionH relativeFrom="column">
                  <wp:posOffset>3512820</wp:posOffset>
                </wp:positionH>
                <wp:positionV relativeFrom="paragraph">
                  <wp:posOffset>94615</wp:posOffset>
                </wp:positionV>
                <wp:extent cx="1927860" cy="427355"/>
                <wp:effectExtent l="0" t="0" r="0" b="0"/>
                <wp:wrapNone/>
                <wp:docPr id="1378130210" name="Picture 1378130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7860" cy="4273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5B330B6F" wp14:editId="3977E6D4">
                <wp:simplePos x="0" y="0"/>
                <wp:positionH relativeFrom="column">
                  <wp:posOffset>7216140</wp:posOffset>
                </wp:positionH>
                <wp:positionV relativeFrom="paragraph">
                  <wp:posOffset>97790</wp:posOffset>
                </wp:positionV>
                <wp:extent cx="1821180" cy="417195"/>
                <wp:effectExtent l="0" t="0" r="7620" b="1905"/>
                <wp:wrapNone/>
                <wp:docPr id="1318253904" name="Picture 1318253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2">
                          <a:extLst>
                            <a:ext uri="{28A0092B-C50C-407E-A947-70E740481C1C}">
                              <a14:useLocalDpi xmlns:a14="http://schemas.microsoft.com/office/drawing/2010/main" val="0"/>
                            </a:ext>
                          </a:extLst>
                        </a:blip>
                        <a:srcRect l="3355" t="11766" r="3915" b="10281"/>
                        <a:stretch>
                          <a:fillRect/>
                        </a:stretch>
                      </pic:blipFill>
                      <pic:spPr bwMode="auto">
                        <a:xfrm>
                          <a:off x="0" y="0"/>
                          <a:ext cx="1821180" cy="4171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504A76F7" wp14:editId="44446693">
                <wp:simplePos x="0" y="0"/>
                <wp:positionH relativeFrom="column">
                  <wp:posOffset>-91440</wp:posOffset>
                </wp:positionH>
                <wp:positionV relativeFrom="paragraph">
                  <wp:posOffset>105410</wp:posOffset>
                </wp:positionV>
                <wp:extent cx="1615440" cy="421640"/>
                <wp:effectExtent l="0" t="0" r="3810" b="0"/>
                <wp:wrapNone/>
                <wp:docPr id="81225844" name="Picture 81225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15440" cy="421640"/>
                        </a:xfrm>
                        <a:prstGeom prst="rect">
                          <a:avLst/>
                        </a:prstGeom>
                        <a:noFill/>
                      </pic:spPr>
                    </pic:pic>
                  </a:graphicData>
                </a:graphic>
                <wp14:sizeRelH relativeFrom="page">
                  <wp14:pctWidth>0</wp14:pctWidth>
                </wp14:sizeRelH>
                <wp14:sizeRelV relativeFrom="page">
                  <wp14:pctHeight>0</wp14:pctHeight>
                </wp14:sizeRelV>
              </wp:anchor>
            </w:drawing>
          </w:r>
        </w:p>
        <w:p w14:paraId="57F6A84B" w14:textId="567C2824" w:rsidR="00E74D6D" w:rsidRPr="00E74C4C" w:rsidRDefault="00E74D6D" w:rsidP="00E74D6D">
          <w:pPr>
            <w:spacing w:before="121" w:line="247" w:lineRule="auto"/>
            <w:jc w:val="center"/>
            <w:rPr>
              <w:rFonts w:cs="Calibri"/>
              <w:b/>
              <w:iCs/>
              <w:noProof/>
              <w:sz w:val="20"/>
              <w:szCs w:val="20"/>
              <w:lang w:val="bs-Latn-BA"/>
            </w:rPr>
          </w:pPr>
        </w:p>
      </w:tc>
    </w:tr>
  </w:tbl>
  <w:p w14:paraId="5E700272" w14:textId="3DA44FA0" w:rsidR="00E74D6D" w:rsidRPr="00E74D6D" w:rsidRDefault="00E74D6D" w:rsidP="00505E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2AEBF" w14:textId="77777777" w:rsidR="00124D33" w:rsidRDefault="00124D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F2D8E"/>
    <w:multiLevelType w:val="hybridMultilevel"/>
    <w:tmpl w:val="A7D057CA"/>
    <w:lvl w:ilvl="0" w:tplc="71B00DB0">
      <w:numFmt w:val="bullet"/>
      <w:lvlText w:val=""/>
      <w:lvlJc w:val="left"/>
      <w:pPr>
        <w:ind w:left="419" w:hanging="286"/>
      </w:pPr>
      <w:rPr>
        <w:rFonts w:ascii="Symbol" w:eastAsia="Symbol" w:hAnsi="Symbol" w:cs="Symbol" w:hint="default"/>
        <w:w w:val="99"/>
        <w:sz w:val="20"/>
        <w:szCs w:val="20"/>
        <w:lang w:val="bs" w:eastAsia="en-US" w:bidi="ar-SA"/>
      </w:rPr>
    </w:lvl>
    <w:lvl w:ilvl="1" w:tplc="7AB859B6">
      <w:numFmt w:val="bullet"/>
      <w:lvlText w:val="•"/>
      <w:lvlJc w:val="left"/>
      <w:pPr>
        <w:ind w:left="1143" w:hanging="286"/>
      </w:pPr>
      <w:rPr>
        <w:rFonts w:hint="default"/>
        <w:lang w:val="bs" w:eastAsia="en-US" w:bidi="ar-SA"/>
      </w:rPr>
    </w:lvl>
    <w:lvl w:ilvl="2" w:tplc="FA566198">
      <w:numFmt w:val="bullet"/>
      <w:lvlText w:val="•"/>
      <w:lvlJc w:val="left"/>
      <w:pPr>
        <w:ind w:left="1866" w:hanging="286"/>
      </w:pPr>
      <w:rPr>
        <w:rFonts w:hint="default"/>
        <w:lang w:val="bs" w:eastAsia="en-US" w:bidi="ar-SA"/>
      </w:rPr>
    </w:lvl>
    <w:lvl w:ilvl="3" w:tplc="93A48BDE">
      <w:numFmt w:val="bullet"/>
      <w:lvlText w:val="•"/>
      <w:lvlJc w:val="left"/>
      <w:pPr>
        <w:ind w:left="2589" w:hanging="286"/>
      </w:pPr>
      <w:rPr>
        <w:rFonts w:hint="default"/>
        <w:lang w:val="bs" w:eastAsia="en-US" w:bidi="ar-SA"/>
      </w:rPr>
    </w:lvl>
    <w:lvl w:ilvl="4" w:tplc="47026F02">
      <w:numFmt w:val="bullet"/>
      <w:lvlText w:val="•"/>
      <w:lvlJc w:val="left"/>
      <w:pPr>
        <w:ind w:left="3312" w:hanging="286"/>
      </w:pPr>
      <w:rPr>
        <w:rFonts w:hint="default"/>
        <w:lang w:val="bs" w:eastAsia="en-US" w:bidi="ar-SA"/>
      </w:rPr>
    </w:lvl>
    <w:lvl w:ilvl="5" w:tplc="2272DC24">
      <w:numFmt w:val="bullet"/>
      <w:lvlText w:val="•"/>
      <w:lvlJc w:val="left"/>
      <w:pPr>
        <w:ind w:left="4035" w:hanging="286"/>
      </w:pPr>
      <w:rPr>
        <w:rFonts w:hint="default"/>
        <w:lang w:val="bs" w:eastAsia="en-US" w:bidi="ar-SA"/>
      </w:rPr>
    </w:lvl>
    <w:lvl w:ilvl="6" w:tplc="111CA698">
      <w:numFmt w:val="bullet"/>
      <w:lvlText w:val="•"/>
      <w:lvlJc w:val="left"/>
      <w:pPr>
        <w:ind w:left="4758" w:hanging="286"/>
      </w:pPr>
      <w:rPr>
        <w:rFonts w:hint="default"/>
        <w:lang w:val="bs" w:eastAsia="en-US" w:bidi="ar-SA"/>
      </w:rPr>
    </w:lvl>
    <w:lvl w:ilvl="7" w:tplc="86DC3B4A">
      <w:numFmt w:val="bullet"/>
      <w:lvlText w:val="•"/>
      <w:lvlJc w:val="left"/>
      <w:pPr>
        <w:ind w:left="5481" w:hanging="286"/>
      </w:pPr>
      <w:rPr>
        <w:rFonts w:hint="default"/>
        <w:lang w:val="bs" w:eastAsia="en-US" w:bidi="ar-SA"/>
      </w:rPr>
    </w:lvl>
    <w:lvl w:ilvl="8" w:tplc="F828D0C2">
      <w:numFmt w:val="bullet"/>
      <w:lvlText w:val="•"/>
      <w:lvlJc w:val="left"/>
      <w:pPr>
        <w:ind w:left="6204" w:hanging="286"/>
      </w:pPr>
      <w:rPr>
        <w:rFonts w:hint="default"/>
        <w:lang w:val="bs" w:eastAsia="en-US" w:bidi="ar-SA"/>
      </w:rPr>
    </w:lvl>
  </w:abstractNum>
  <w:abstractNum w:abstractNumId="1" w15:restartNumberingAfterBreak="0">
    <w:nsid w:val="0E795F7A"/>
    <w:multiLevelType w:val="hybridMultilevel"/>
    <w:tmpl w:val="36C457CC"/>
    <w:lvl w:ilvl="0" w:tplc="B47C7E94">
      <w:numFmt w:val="bullet"/>
      <w:lvlText w:val=""/>
      <w:lvlJc w:val="left"/>
      <w:pPr>
        <w:ind w:left="422" w:hanging="284"/>
      </w:pPr>
      <w:rPr>
        <w:rFonts w:ascii="Symbol" w:eastAsia="Symbol" w:hAnsi="Symbol" w:cs="Symbol" w:hint="default"/>
        <w:w w:val="99"/>
        <w:sz w:val="20"/>
        <w:szCs w:val="20"/>
        <w:lang w:val="bs" w:eastAsia="en-US" w:bidi="ar-SA"/>
      </w:rPr>
    </w:lvl>
    <w:lvl w:ilvl="1" w:tplc="66FC614C">
      <w:numFmt w:val="bullet"/>
      <w:lvlText w:val="•"/>
      <w:lvlJc w:val="left"/>
      <w:pPr>
        <w:ind w:left="1125" w:hanging="284"/>
      </w:pPr>
      <w:rPr>
        <w:rFonts w:hint="default"/>
        <w:lang w:val="bs" w:eastAsia="en-US" w:bidi="ar-SA"/>
      </w:rPr>
    </w:lvl>
    <w:lvl w:ilvl="2" w:tplc="F43ADA00">
      <w:numFmt w:val="bullet"/>
      <w:lvlText w:val="•"/>
      <w:lvlJc w:val="left"/>
      <w:pPr>
        <w:ind w:left="1831" w:hanging="284"/>
      </w:pPr>
      <w:rPr>
        <w:rFonts w:hint="default"/>
        <w:lang w:val="bs" w:eastAsia="en-US" w:bidi="ar-SA"/>
      </w:rPr>
    </w:lvl>
    <w:lvl w:ilvl="3" w:tplc="B70E23EA">
      <w:numFmt w:val="bullet"/>
      <w:lvlText w:val="•"/>
      <w:lvlJc w:val="left"/>
      <w:pPr>
        <w:ind w:left="2537" w:hanging="284"/>
      </w:pPr>
      <w:rPr>
        <w:rFonts w:hint="default"/>
        <w:lang w:val="bs" w:eastAsia="en-US" w:bidi="ar-SA"/>
      </w:rPr>
    </w:lvl>
    <w:lvl w:ilvl="4" w:tplc="0C6253C6">
      <w:numFmt w:val="bullet"/>
      <w:lvlText w:val="•"/>
      <w:lvlJc w:val="left"/>
      <w:pPr>
        <w:ind w:left="3242" w:hanging="284"/>
      </w:pPr>
      <w:rPr>
        <w:rFonts w:hint="default"/>
        <w:lang w:val="bs" w:eastAsia="en-US" w:bidi="ar-SA"/>
      </w:rPr>
    </w:lvl>
    <w:lvl w:ilvl="5" w:tplc="2AA08F5E">
      <w:numFmt w:val="bullet"/>
      <w:lvlText w:val="•"/>
      <w:lvlJc w:val="left"/>
      <w:pPr>
        <w:ind w:left="3948" w:hanging="284"/>
      </w:pPr>
      <w:rPr>
        <w:rFonts w:hint="default"/>
        <w:lang w:val="bs" w:eastAsia="en-US" w:bidi="ar-SA"/>
      </w:rPr>
    </w:lvl>
    <w:lvl w:ilvl="6" w:tplc="B656A838">
      <w:numFmt w:val="bullet"/>
      <w:lvlText w:val="•"/>
      <w:lvlJc w:val="left"/>
      <w:pPr>
        <w:ind w:left="4654" w:hanging="284"/>
      </w:pPr>
      <w:rPr>
        <w:rFonts w:hint="default"/>
        <w:lang w:val="bs" w:eastAsia="en-US" w:bidi="ar-SA"/>
      </w:rPr>
    </w:lvl>
    <w:lvl w:ilvl="7" w:tplc="E3CEE8EC">
      <w:numFmt w:val="bullet"/>
      <w:lvlText w:val="•"/>
      <w:lvlJc w:val="left"/>
      <w:pPr>
        <w:ind w:left="5359" w:hanging="284"/>
      </w:pPr>
      <w:rPr>
        <w:rFonts w:hint="default"/>
        <w:lang w:val="bs" w:eastAsia="en-US" w:bidi="ar-SA"/>
      </w:rPr>
    </w:lvl>
    <w:lvl w:ilvl="8" w:tplc="5FBAD9DE">
      <w:numFmt w:val="bullet"/>
      <w:lvlText w:val="•"/>
      <w:lvlJc w:val="left"/>
      <w:pPr>
        <w:ind w:left="6065" w:hanging="284"/>
      </w:pPr>
      <w:rPr>
        <w:rFonts w:hint="default"/>
        <w:lang w:val="bs" w:eastAsia="en-US" w:bidi="ar-SA"/>
      </w:rPr>
    </w:lvl>
  </w:abstractNum>
  <w:abstractNum w:abstractNumId="2" w15:restartNumberingAfterBreak="0">
    <w:nsid w:val="2502010C"/>
    <w:multiLevelType w:val="hybridMultilevel"/>
    <w:tmpl w:val="3F2E43D4"/>
    <w:lvl w:ilvl="0" w:tplc="7B82A53A">
      <w:numFmt w:val="bullet"/>
      <w:lvlText w:val="-"/>
      <w:lvlJc w:val="left"/>
      <w:pPr>
        <w:ind w:left="720" w:hanging="360"/>
      </w:pPr>
      <w:rPr>
        <w:rFonts w:ascii="Calibri" w:eastAsia="Calibri" w:hAnsi="Calibri" w:cs="Calibri"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26C10356"/>
    <w:multiLevelType w:val="hybridMultilevel"/>
    <w:tmpl w:val="4E521C6A"/>
    <w:lvl w:ilvl="0" w:tplc="83CEE5F8">
      <w:numFmt w:val="bullet"/>
      <w:lvlText w:val=""/>
      <w:lvlJc w:val="left"/>
      <w:pPr>
        <w:ind w:left="419" w:hanging="286"/>
      </w:pPr>
      <w:rPr>
        <w:rFonts w:ascii="Symbol" w:eastAsia="Symbol" w:hAnsi="Symbol" w:cs="Symbol" w:hint="default"/>
        <w:w w:val="99"/>
        <w:sz w:val="20"/>
        <w:szCs w:val="20"/>
        <w:lang w:val="bs" w:eastAsia="en-US" w:bidi="ar-SA"/>
      </w:rPr>
    </w:lvl>
    <w:lvl w:ilvl="1" w:tplc="DC78722E">
      <w:numFmt w:val="bullet"/>
      <w:lvlText w:val="•"/>
      <w:lvlJc w:val="left"/>
      <w:pPr>
        <w:ind w:left="1143" w:hanging="286"/>
      </w:pPr>
      <w:rPr>
        <w:rFonts w:hint="default"/>
        <w:lang w:val="bs" w:eastAsia="en-US" w:bidi="ar-SA"/>
      </w:rPr>
    </w:lvl>
    <w:lvl w:ilvl="2" w:tplc="BE2C19DA">
      <w:numFmt w:val="bullet"/>
      <w:lvlText w:val="•"/>
      <w:lvlJc w:val="left"/>
      <w:pPr>
        <w:ind w:left="1866" w:hanging="286"/>
      </w:pPr>
      <w:rPr>
        <w:rFonts w:hint="default"/>
        <w:lang w:val="bs" w:eastAsia="en-US" w:bidi="ar-SA"/>
      </w:rPr>
    </w:lvl>
    <w:lvl w:ilvl="3" w:tplc="3294C6E8">
      <w:numFmt w:val="bullet"/>
      <w:lvlText w:val="•"/>
      <w:lvlJc w:val="left"/>
      <w:pPr>
        <w:ind w:left="2589" w:hanging="286"/>
      </w:pPr>
      <w:rPr>
        <w:rFonts w:hint="default"/>
        <w:lang w:val="bs" w:eastAsia="en-US" w:bidi="ar-SA"/>
      </w:rPr>
    </w:lvl>
    <w:lvl w:ilvl="4" w:tplc="4C18CAF0">
      <w:numFmt w:val="bullet"/>
      <w:lvlText w:val="•"/>
      <w:lvlJc w:val="left"/>
      <w:pPr>
        <w:ind w:left="3312" w:hanging="286"/>
      </w:pPr>
      <w:rPr>
        <w:rFonts w:hint="default"/>
        <w:lang w:val="bs" w:eastAsia="en-US" w:bidi="ar-SA"/>
      </w:rPr>
    </w:lvl>
    <w:lvl w:ilvl="5" w:tplc="E18E84DA">
      <w:numFmt w:val="bullet"/>
      <w:lvlText w:val="•"/>
      <w:lvlJc w:val="left"/>
      <w:pPr>
        <w:ind w:left="4035" w:hanging="286"/>
      </w:pPr>
      <w:rPr>
        <w:rFonts w:hint="default"/>
        <w:lang w:val="bs" w:eastAsia="en-US" w:bidi="ar-SA"/>
      </w:rPr>
    </w:lvl>
    <w:lvl w:ilvl="6" w:tplc="45961514">
      <w:numFmt w:val="bullet"/>
      <w:lvlText w:val="•"/>
      <w:lvlJc w:val="left"/>
      <w:pPr>
        <w:ind w:left="4758" w:hanging="286"/>
      </w:pPr>
      <w:rPr>
        <w:rFonts w:hint="default"/>
        <w:lang w:val="bs" w:eastAsia="en-US" w:bidi="ar-SA"/>
      </w:rPr>
    </w:lvl>
    <w:lvl w:ilvl="7" w:tplc="23665DF8">
      <w:numFmt w:val="bullet"/>
      <w:lvlText w:val="•"/>
      <w:lvlJc w:val="left"/>
      <w:pPr>
        <w:ind w:left="5481" w:hanging="286"/>
      </w:pPr>
      <w:rPr>
        <w:rFonts w:hint="default"/>
        <w:lang w:val="bs" w:eastAsia="en-US" w:bidi="ar-SA"/>
      </w:rPr>
    </w:lvl>
    <w:lvl w:ilvl="8" w:tplc="81AC3F42">
      <w:numFmt w:val="bullet"/>
      <w:lvlText w:val="•"/>
      <w:lvlJc w:val="left"/>
      <w:pPr>
        <w:ind w:left="6204" w:hanging="286"/>
      </w:pPr>
      <w:rPr>
        <w:rFonts w:hint="default"/>
        <w:lang w:val="bs" w:eastAsia="en-US" w:bidi="ar-SA"/>
      </w:rPr>
    </w:lvl>
  </w:abstractNum>
  <w:abstractNum w:abstractNumId="4" w15:restartNumberingAfterBreak="0">
    <w:nsid w:val="3B1B3CF3"/>
    <w:multiLevelType w:val="hybridMultilevel"/>
    <w:tmpl w:val="FA845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E22C48"/>
    <w:multiLevelType w:val="hybridMultilevel"/>
    <w:tmpl w:val="72AEF24E"/>
    <w:lvl w:ilvl="0" w:tplc="240C59D2">
      <w:start w:val="1"/>
      <w:numFmt w:val="bullet"/>
      <w:lvlText w:val=""/>
      <w:lvlJc w:val="left"/>
      <w:pPr>
        <w:ind w:left="705" w:hanging="286"/>
      </w:pPr>
      <w:rPr>
        <w:rFonts w:ascii="Symbol" w:hAnsi="Symbol" w:hint="default"/>
        <w:w w:val="99"/>
        <w:sz w:val="20"/>
        <w:szCs w:val="20"/>
        <w:lang w:val="bs" w:eastAsia="en-US" w:bidi="ar-SA"/>
      </w:rPr>
    </w:lvl>
    <w:lvl w:ilvl="1" w:tplc="FFFFFFFF">
      <w:numFmt w:val="bullet"/>
      <w:lvlText w:val="•"/>
      <w:lvlJc w:val="left"/>
      <w:pPr>
        <w:ind w:left="1429" w:hanging="286"/>
      </w:pPr>
      <w:rPr>
        <w:rFonts w:hint="default"/>
        <w:lang w:val="bs" w:eastAsia="en-US" w:bidi="ar-SA"/>
      </w:rPr>
    </w:lvl>
    <w:lvl w:ilvl="2" w:tplc="FFFFFFFF">
      <w:numFmt w:val="bullet"/>
      <w:lvlText w:val="•"/>
      <w:lvlJc w:val="left"/>
      <w:pPr>
        <w:ind w:left="2152" w:hanging="286"/>
      </w:pPr>
      <w:rPr>
        <w:rFonts w:hint="default"/>
        <w:lang w:val="bs" w:eastAsia="en-US" w:bidi="ar-SA"/>
      </w:rPr>
    </w:lvl>
    <w:lvl w:ilvl="3" w:tplc="FFFFFFFF">
      <w:numFmt w:val="bullet"/>
      <w:lvlText w:val="•"/>
      <w:lvlJc w:val="left"/>
      <w:pPr>
        <w:ind w:left="2875" w:hanging="286"/>
      </w:pPr>
      <w:rPr>
        <w:rFonts w:hint="default"/>
        <w:lang w:val="bs" w:eastAsia="en-US" w:bidi="ar-SA"/>
      </w:rPr>
    </w:lvl>
    <w:lvl w:ilvl="4" w:tplc="FFFFFFFF">
      <w:numFmt w:val="bullet"/>
      <w:lvlText w:val="•"/>
      <w:lvlJc w:val="left"/>
      <w:pPr>
        <w:ind w:left="3598" w:hanging="286"/>
      </w:pPr>
      <w:rPr>
        <w:rFonts w:hint="default"/>
        <w:lang w:val="bs" w:eastAsia="en-US" w:bidi="ar-SA"/>
      </w:rPr>
    </w:lvl>
    <w:lvl w:ilvl="5" w:tplc="FFFFFFFF">
      <w:numFmt w:val="bullet"/>
      <w:lvlText w:val="•"/>
      <w:lvlJc w:val="left"/>
      <w:pPr>
        <w:ind w:left="4321" w:hanging="286"/>
      </w:pPr>
      <w:rPr>
        <w:rFonts w:hint="default"/>
        <w:lang w:val="bs" w:eastAsia="en-US" w:bidi="ar-SA"/>
      </w:rPr>
    </w:lvl>
    <w:lvl w:ilvl="6" w:tplc="FFFFFFFF">
      <w:numFmt w:val="bullet"/>
      <w:lvlText w:val="•"/>
      <w:lvlJc w:val="left"/>
      <w:pPr>
        <w:ind w:left="5044" w:hanging="286"/>
      </w:pPr>
      <w:rPr>
        <w:rFonts w:hint="default"/>
        <w:lang w:val="bs" w:eastAsia="en-US" w:bidi="ar-SA"/>
      </w:rPr>
    </w:lvl>
    <w:lvl w:ilvl="7" w:tplc="FFFFFFFF">
      <w:numFmt w:val="bullet"/>
      <w:lvlText w:val="•"/>
      <w:lvlJc w:val="left"/>
      <w:pPr>
        <w:ind w:left="5767" w:hanging="286"/>
      </w:pPr>
      <w:rPr>
        <w:rFonts w:hint="default"/>
        <w:lang w:val="bs" w:eastAsia="en-US" w:bidi="ar-SA"/>
      </w:rPr>
    </w:lvl>
    <w:lvl w:ilvl="8" w:tplc="FFFFFFFF">
      <w:numFmt w:val="bullet"/>
      <w:lvlText w:val="•"/>
      <w:lvlJc w:val="left"/>
      <w:pPr>
        <w:ind w:left="6490" w:hanging="286"/>
      </w:pPr>
      <w:rPr>
        <w:rFonts w:hint="default"/>
        <w:lang w:val="bs" w:eastAsia="en-US" w:bidi="ar-SA"/>
      </w:rPr>
    </w:lvl>
  </w:abstractNum>
  <w:abstractNum w:abstractNumId="6" w15:restartNumberingAfterBreak="0">
    <w:nsid w:val="64E867F2"/>
    <w:multiLevelType w:val="hybridMultilevel"/>
    <w:tmpl w:val="3CFE4E44"/>
    <w:lvl w:ilvl="0" w:tplc="B6BAA9F2">
      <w:start w:val="8"/>
      <w:numFmt w:val="bullet"/>
      <w:lvlText w:val="-"/>
      <w:lvlJc w:val="left"/>
      <w:pPr>
        <w:ind w:left="417" w:hanging="360"/>
      </w:pPr>
      <w:rPr>
        <w:rFonts w:ascii="Calibri" w:eastAsia="Calibri" w:hAnsi="Calibri" w:cs="Calibri" w:hint="default"/>
        <w:b w:val="0"/>
        <w:color w:val="000000" w:themeColor="text1"/>
        <w:sz w:val="20"/>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16cid:durableId="668171788">
    <w:abstractNumId w:val="1"/>
  </w:num>
  <w:num w:numId="2" w16cid:durableId="1724331470">
    <w:abstractNumId w:val="3"/>
  </w:num>
  <w:num w:numId="3" w16cid:durableId="1882669395">
    <w:abstractNumId w:val="0"/>
  </w:num>
  <w:num w:numId="4" w16cid:durableId="1264650289">
    <w:abstractNumId w:val="5"/>
  </w:num>
  <w:num w:numId="5" w16cid:durableId="2115633446">
    <w:abstractNumId w:val="2"/>
  </w:num>
  <w:num w:numId="6" w16cid:durableId="176389814">
    <w:abstractNumId w:val="4"/>
  </w:num>
  <w:num w:numId="7" w16cid:durableId="19179337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LIR_DOCUMENT_ID" w:val="b847392f-6b40-47e4-989f-972eb95c2e82"/>
  </w:docVars>
  <w:rsids>
    <w:rsidRoot w:val="00FD093F"/>
    <w:rsid w:val="000110FE"/>
    <w:rsid w:val="000206BC"/>
    <w:rsid w:val="00041A93"/>
    <w:rsid w:val="00043629"/>
    <w:rsid w:val="0004678F"/>
    <w:rsid w:val="00046BB8"/>
    <w:rsid w:val="00055023"/>
    <w:rsid w:val="0005680C"/>
    <w:rsid w:val="0005752E"/>
    <w:rsid w:val="00080B39"/>
    <w:rsid w:val="00094F98"/>
    <w:rsid w:val="000A3F41"/>
    <w:rsid w:val="000C1A5A"/>
    <w:rsid w:val="000F3A6D"/>
    <w:rsid w:val="000F730F"/>
    <w:rsid w:val="000F7620"/>
    <w:rsid w:val="0010102B"/>
    <w:rsid w:val="001028CD"/>
    <w:rsid w:val="001206AF"/>
    <w:rsid w:val="00124D33"/>
    <w:rsid w:val="00126D66"/>
    <w:rsid w:val="00133570"/>
    <w:rsid w:val="00191501"/>
    <w:rsid w:val="001A3140"/>
    <w:rsid w:val="001A3590"/>
    <w:rsid w:val="001A429F"/>
    <w:rsid w:val="001D1752"/>
    <w:rsid w:val="001F4EAD"/>
    <w:rsid w:val="0024686D"/>
    <w:rsid w:val="00250133"/>
    <w:rsid w:val="0026013C"/>
    <w:rsid w:val="002606E1"/>
    <w:rsid w:val="00265EF9"/>
    <w:rsid w:val="00270F6E"/>
    <w:rsid w:val="002A0F19"/>
    <w:rsid w:val="002A1E4B"/>
    <w:rsid w:val="002B32E2"/>
    <w:rsid w:val="002D7E43"/>
    <w:rsid w:val="002E1DDD"/>
    <w:rsid w:val="00322B90"/>
    <w:rsid w:val="003279E3"/>
    <w:rsid w:val="0034672E"/>
    <w:rsid w:val="00347A17"/>
    <w:rsid w:val="00363CDC"/>
    <w:rsid w:val="00374052"/>
    <w:rsid w:val="003A0C4B"/>
    <w:rsid w:val="003B63FF"/>
    <w:rsid w:val="003D26AC"/>
    <w:rsid w:val="003E2335"/>
    <w:rsid w:val="004030FA"/>
    <w:rsid w:val="0041434D"/>
    <w:rsid w:val="00415E7C"/>
    <w:rsid w:val="00441160"/>
    <w:rsid w:val="0045008A"/>
    <w:rsid w:val="00457635"/>
    <w:rsid w:val="00470C76"/>
    <w:rsid w:val="00476097"/>
    <w:rsid w:val="00477703"/>
    <w:rsid w:val="0048055F"/>
    <w:rsid w:val="00485DA2"/>
    <w:rsid w:val="00495207"/>
    <w:rsid w:val="004B6A07"/>
    <w:rsid w:val="004E7CF0"/>
    <w:rsid w:val="004F4BBF"/>
    <w:rsid w:val="00505ED8"/>
    <w:rsid w:val="005136AC"/>
    <w:rsid w:val="00515D72"/>
    <w:rsid w:val="0057146A"/>
    <w:rsid w:val="005864F7"/>
    <w:rsid w:val="005C3EDC"/>
    <w:rsid w:val="005F17EF"/>
    <w:rsid w:val="006320A6"/>
    <w:rsid w:val="00643BFB"/>
    <w:rsid w:val="00656FED"/>
    <w:rsid w:val="006573C9"/>
    <w:rsid w:val="00694810"/>
    <w:rsid w:val="006E7957"/>
    <w:rsid w:val="00704DCE"/>
    <w:rsid w:val="007054A1"/>
    <w:rsid w:val="007246BD"/>
    <w:rsid w:val="00726D5A"/>
    <w:rsid w:val="00750FF9"/>
    <w:rsid w:val="0077076D"/>
    <w:rsid w:val="007A720E"/>
    <w:rsid w:val="007C6498"/>
    <w:rsid w:val="007F033E"/>
    <w:rsid w:val="007F3F27"/>
    <w:rsid w:val="00806408"/>
    <w:rsid w:val="00806508"/>
    <w:rsid w:val="00812010"/>
    <w:rsid w:val="00826BC9"/>
    <w:rsid w:val="00834136"/>
    <w:rsid w:val="00852452"/>
    <w:rsid w:val="0087058A"/>
    <w:rsid w:val="00880812"/>
    <w:rsid w:val="008925B9"/>
    <w:rsid w:val="00896046"/>
    <w:rsid w:val="008B3E34"/>
    <w:rsid w:val="008B5306"/>
    <w:rsid w:val="008C0699"/>
    <w:rsid w:val="008D26A9"/>
    <w:rsid w:val="008E0BA8"/>
    <w:rsid w:val="008E737F"/>
    <w:rsid w:val="00914977"/>
    <w:rsid w:val="00922D78"/>
    <w:rsid w:val="00927430"/>
    <w:rsid w:val="009362C5"/>
    <w:rsid w:val="00947104"/>
    <w:rsid w:val="009477A5"/>
    <w:rsid w:val="00950D3B"/>
    <w:rsid w:val="00950F53"/>
    <w:rsid w:val="0096691D"/>
    <w:rsid w:val="009D2C56"/>
    <w:rsid w:val="009D7C24"/>
    <w:rsid w:val="009E44BF"/>
    <w:rsid w:val="009E4590"/>
    <w:rsid w:val="00A176AB"/>
    <w:rsid w:val="00A24C74"/>
    <w:rsid w:val="00A516A7"/>
    <w:rsid w:val="00A7594B"/>
    <w:rsid w:val="00A77226"/>
    <w:rsid w:val="00A80F66"/>
    <w:rsid w:val="00A91C42"/>
    <w:rsid w:val="00A95E75"/>
    <w:rsid w:val="00AA7548"/>
    <w:rsid w:val="00AB1E6B"/>
    <w:rsid w:val="00AC1491"/>
    <w:rsid w:val="00AD4C4A"/>
    <w:rsid w:val="00AE02E9"/>
    <w:rsid w:val="00AE0EFA"/>
    <w:rsid w:val="00B10F6F"/>
    <w:rsid w:val="00B10FC3"/>
    <w:rsid w:val="00B31908"/>
    <w:rsid w:val="00B40A53"/>
    <w:rsid w:val="00B42D72"/>
    <w:rsid w:val="00B47567"/>
    <w:rsid w:val="00B5659D"/>
    <w:rsid w:val="00B801AC"/>
    <w:rsid w:val="00B82093"/>
    <w:rsid w:val="00B91A0A"/>
    <w:rsid w:val="00BB0FD5"/>
    <w:rsid w:val="00BB2A7F"/>
    <w:rsid w:val="00BB3AE0"/>
    <w:rsid w:val="00BB71F0"/>
    <w:rsid w:val="00C06517"/>
    <w:rsid w:val="00C10FA1"/>
    <w:rsid w:val="00C21A36"/>
    <w:rsid w:val="00C319CD"/>
    <w:rsid w:val="00C31B92"/>
    <w:rsid w:val="00C3507A"/>
    <w:rsid w:val="00C47D39"/>
    <w:rsid w:val="00C85264"/>
    <w:rsid w:val="00CB2345"/>
    <w:rsid w:val="00CB6D35"/>
    <w:rsid w:val="00D06279"/>
    <w:rsid w:val="00D10137"/>
    <w:rsid w:val="00D12F93"/>
    <w:rsid w:val="00D13542"/>
    <w:rsid w:val="00D13853"/>
    <w:rsid w:val="00D561DB"/>
    <w:rsid w:val="00D85C94"/>
    <w:rsid w:val="00D872DD"/>
    <w:rsid w:val="00DA5F02"/>
    <w:rsid w:val="00DA79E6"/>
    <w:rsid w:val="00DE0DF6"/>
    <w:rsid w:val="00DF4AE4"/>
    <w:rsid w:val="00DF5925"/>
    <w:rsid w:val="00E00A32"/>
    <w:rsid w:val="00E05DCC"/>
    <w:rsid w:val="00E17B23"/>
    <w:rsid w:val="00E26E4E"/>
    <w:rsid w:val="00E30FF7"/>
    <w:rsid w:val="00E3524D"/>
    <w:rsid w:val="00E37E8B"/>
    <w:rsid w:val="00E46AD2"/>
    <w:rsid w:val="00E74D6D"/>
    <w:rsid w:val="00E81E51"/>
    <w:rsid w:val="00EB0B46"/>
    <w:rsid w:val="00EB53CC"/>
    <w:rsid w:val="00EC7A5D"/>
    <w:rsid w:val="00EC7DA1"/>
    <w:rsid w:val="00ED2AA5"/>
    <w:rsid w:val="00ED3232"/>
    <w:rsid w:val="00EF6002"/>
    <w:rsid w:val="00F00611"/>
    <w:rsid w:val="00F14FED"/>
    <w:rsid w:val="00F21F1F"/>
    <w:rsid w:val="00F27A72"/>
    <w:rsid w:val="00F34A3A"/>
    <w:rsid w:val="00F459B4"/>
    <w:rsid w:val="00F65AA4"/>
    <w:rsid w:val="00F6681A"/>
    <w:rsid w:val="00F67AF8"/>
    <w:rsid w:val="00F7582C"/>
    <w:rsid w:val="00FD0449"/>
    <w:rsid w:val="00FD093F"/>
    <w:rsid w:val="00FE1E97"/>
    <w:rsid w:val="00FF06DA"/>
    <w:rsid w:val="00FF36A5"/>
  </w:rsids>
  <m:mathPr>
    <m:mathFont m:val="Cambria Math"/>
    <m:brkBin m:val="before"/>
    <m:brkBinSub m:val="--"/>
    <m:smallFrac m:val="0"/>
    <m:dispDef/>
    <m:lMargin m:val="0"/>
    <m:rMargin m:val="0"/>
    <m:defJc m:val="centerGroup"/>
    <m:wrapIndent m:val="1440"/>
    <m:intLim m:val="subSup"/>
    <m:naryLim m:val="undOvr"/>
  </m:mathPr>
  <w:themeFontLang w:val="bs-Latn-BA" w:bidi="my-M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F2E3ED"/>
  <w15:chartTrackingRefBased/>
  <w15:docId w15:val="{C13BAE11-85DD-4F44-9F6B-F151FE859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DF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D093F"/>
    <w:rPr>
      <w:color w:val="0563C1"/>
      <w:u w:val="single"/>
    </w:rPr>
  </w:style>
  <w:style w:type="paragraph" w:styleId="ListParagraph">
    <w:name w:val="List Paragraph"/>
    <w:aliases w:val="References,Bullets,List Paragraph (numbered (a)),List_Paragraph,Multilevel para_II,Akapit z listą BS,Bullet1,1.1.1_List Paragraph,Forth level,List Paragraph 1,List Paragraph 1.1.1,List Paragraph1,Main numbered paragraph,Normal 2,PAD,FM,L"/>
    <w:basedOn w:val="Normal"/>
    <w:link w:val="ListParagraphChar"/>
    <w:uiPriority w:val="34"/>
    <w:qFormat/>
    <w:rsid w:val="00FD093F"/>
    <w:pPr>
      <w:spacing w:after="0" w:line="240" w:lineRule="auto"/>
      <w:ind w:left="720"/>
      <w:contextualSpacing/>
    </w:pPr>
    <w:rPr>
      <w:rFonts w:ascii="Times New Roman" w:eastAsia="Times New Roman" w:hAnsi="Times New Roman" w:cs="Times New Roman"/>
      <w:sz w:val="24"/>
      <w:szCs w:val="20"/>
    </w:rPr>
  </w:style>
  <w:style w:type="character" w:customStyle="1" w:styleId="ListParagraphChar">
    <w:name w:val="List Paragraph Char"/>
    <w:aliases w:val="References Char,Bullets Char,List Paragraph (numbered (a)) Char,List_Paragraph Char,Multilevel para_II Char,Akapit z listą BS Char,Bullet1 Char,1.1.1_List Paragraph Char,Forth level Char,List Paragraph 1 Char,List Paragraph1 Char"/>
    <w:link w:val="ListParagraph"/>
    <w:uiPriority w:val="34"/>
    <w:qFormat/>
    <w:locked/>
    <w:rsid w:val="00FD093F"/>
    <w:rPr>
      <w:rFonts w:ascii="Times New Roman" w:eastAsia="Times New Roman" w:hAnsi="Times New Roman" w:cs="Times New Roman"/>
      <w:sz w:val="24"/>
      <w:szCs w:val="20"/>
      <w:lang w:val="en-US"/>
    </w:rPr>
  </w:style>
  <w:style w:type="table" w:styleId="GridTable5Dark-Accent1">
    <w:name w:val="Grid Table 5 Dark Accent 1"/>
    <w:basedOn w:val="TableNormal"/>
    <w:uiPriority w:val="50"/>
    <w:rsid w:val="00922D7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Header">
    <w:name w:val="header"/>
    <w:basedOn w:val="Normal"/>
    <w:link w:val="HeaderChar"/>
    <w:uiPriority w:val="99"/>
    <w:unhideWhenUsed/>
    <w:rsid w:val="00E74D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D6D"/>
    <w:rPr>
      <w:lang w:val="en-US"/>
    </w:rPr>
  </w:style>
  <w:style w:type="paragraph" w:styleId="Footer">
    <w:name w:val="footer"/>
    <w:basedOn w:val="Normal"/>
    <w:link w:val="FooterChar"/>
    <w:uiPriority w:val="99"/>
    <w:unhideWhenUsed/>
    <w:rsid w:val="00E74D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D6D"/>
    <w:rPr>
      <w:lang w:val="en-US"/>
    </w:rPr>
  </w:style>
  <w:style w:type="character" w:styleId="UnresolvedMention">
    <w:name w:val="Unresolved Mention"/>
    <w:basedOn w:val="DefaultParagraphFont"/>
    <w:uiPriority w:val="99"/>
    <w:semiHidden/>
    <w:unhideWhenUsed/>
    <w:rsid w:val="00055023"/>
    <w:rPr>
      <w:color w:val="605E5C"/>
      <w:shd w:val="clear" w:color="auto" w:fill="E1DFDD"/>
    </w:rPr>
  </w:style>
  <w:style w:type="character" w:styleId="CommentReference">
    <w:name w:val="annotation reference"/>
    <w:basedOn w:val="DefaultParagraphFont"/>
    <w:uiPriority w:val="99"/>
    <w:semiHidden/>
    <w:unhideWhenUsed/>
    <w:rsid w:val="009477A5"/>
    <w:rPr>
      <w:sz w:val="16"/>
      <w:szCs w:val="16"/>
    </w:rPr>
  </w:style>
  <w:style w:type="paragraph" w:styleId="CommentText">
    <w:name w:val="annotation text"/>
    <w:basedOn w:val="Normal"/>
    <w:link w:val="CommentTextChar"/>
    <w:uiPriority w:val="99"/>
    <w:unhideWhenUsed/>
    <w:rsid w:val="009477A5"/>
    <w:pPr>
      <w:spacing w:line="240" w:lineRule="auto"/>
    </w:pPr>
    <w:rPr>
      <w:sz w:val="20"/>
      <w:szCs w:val="20"/>
    </w:rPr>
  </w:style>
  <w:style w:type="character" w:customStyle="1" w:styleId="CommentTextChar">
    <w:name w:val="Comment Text Char"/>
    <w:basedOn w:val="DefaultParagraphFont"/>
    <w:link w:val="CommentText"/>
    <w:uiPriority w:val="99"/>
    <w:rsid w:val="009477A5"/>
    <w:rPr>
      <w:sz w:val="20"/>
      <w:szCs w:val="20"/>
      <w:lang w:val="en-US"/>
    </w:rPr>
  </w:style>
  <w:style w:type="paragraph" w:styleId="CommentSubject">
    <w:name w:val="annotation subject"/>
    <w:basedOn w:val="CommentText"/>
    <w:next w:val="CommentText"/>
    <w:link w:val="CommentSubjectChar"/>
    <w:uiPriority w:val="99"/>
    <w:semiHidden/>
    <w:unhideWhenUsed/>
    <w:rsid w:val="009477A5"/>
    <w:rPr>
      <w:b/>
      <w:bCs/>
    </w:rPr>
  </w:style>
  <w:style w:type="character" w:customStyle="1" w:styleId="CommentSubjectChar">
    <w:name w:val="Comment Subject Char"/>
    <w:basedOn w:val="CommentTextChar"/>
    <w:link w:val="CommentSubject"/>
    <w:uiPriority w:val="99"/>
    <w:semiHidden/>
    <w:rsid w:val="009477A5"/>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24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olarkeymark.eu/databas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urovent-certification.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urovent-certification.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a83306e-59d8-458a-bc8e-ff00b73adaab">
      <Terms xmlns="http://schemas.microsoft.com/office/infopath/2007/PartnerControls"/>
    </lcf76f155ced4ddcb4097134ff3c332f>
    <TaxCatchAll xmlns="020ed34c-34bd-405e-a9ca-d6c65018aba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8873752A1AF643B2F6C830E2F2F649" ma:contentTypeVersion="9" ma:contentTypeDescription="Create a new document." ma:contentTypeScope="" ma:versionID="75a70063ccdfb2a34341c5b7219960ac">
  <xsd:schema xmlns:xsd="http://www.w3.org/2001/XMLSchema" xmlns:xs="http://www.w3.org/2001/XMLSchema" xmlns:p="http://schemas.microsoft.com/office/2006/metadata/properties" xmlns:ns2="3a83306e-59d8-458a-bc8e-ff00b73adaab" xmlns:ns3="020ed34c-34bd-405e-a9ca-d6c65018aba7" targetNamespace="http://schemas.microsoft.com/office/2006/metadata/properties" ma:root="true" ma:fieldsID="fa5ac1cc4e79a1d01afc50bc4150cbde" ns2:_="" ns3:_="">
    <xsd:import namespace="3a83306e-59d8-458a-bc8e-ff00b73adaab"/>
    <xsd:import namespace="020ed34c-34bd-405e-a9ca-d6c65018ab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83306e-59d8-458a-bc8e-ff00b73ad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12b1769-50fd-4c6b-bdae-cfd783fe6676"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0ed34c-34bd-405e-a9ca-d6c65018ab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5582131-dcbd-4d00-bc10-067eb95c07db}" ma:internalName="TaxCatchAll" ma:showField="CatchAllData" ma:web="020ed34c-34bd-405e-a9ca-d6c65018ab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555141-6F64-4031-9395-1B484B75263C}">
  <ds:schemaRefs>
    <ds:schemaRef ds:uri="http://schemas.openxmlformats.org/officeDocument/2006/bibliography"/>
  </ds:schemaRefs>
</ds:datastoreItem>
</file>

<file path=customXml/itemProps2.xml><?xml version="1.0" encoding="utf-8"?>
<ds:datastoreItem xmlns:ds="http://schemas.openxmlformats.org/officeDocument/2006/customXml" ds:itemID="{4CC3C34F-6447-4360-A43A-65171EB18050}">
  <ds:schemaRefs>
    <ds:schemaRef ds:uri="http://schemas.microsoft.com/office/2006/metadata/properties"/>
    <ds:schemaRef ds:uri="http://schemas.microsoft.com/office/infopath/2007/PartnerControls"/>
    <ds:schemaRef ds:uri="3a83306e-59d8-458a-bc8e-ff00b73adaab"/>
    <ds:schemaRef ds:uri="020ed34c-34bd-405e-a9ca-d6c65018aba7"/>
  </ds:schemaRefs>
</ds:datastoreItem>
</file>

<file path=customXml/itemProps3.xml><?xml version="1.0" encoding="utf-8"?>
<ds:datastoreItem xmlns:ds="http://schemas.openxmlformats.org/officeDocument/2006/customXml" ds:itemID="{96EB3C88-7CBD-4032-AD4B-3B144D54F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83306e-59d8-458a-bc8e-ff00b73adaab"/>
    <ds:schemaRef ds:uri="020ed34c-34bd-405e-a9ca-d6c65018ab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030311-920F-4D33-8D1C-98DA680362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5</Pages>
  <Words>1744</Words>
  <Characters>9945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11666</CharactersWithSpaces>
  <SharedDoc>false</SharedDoc>
  <HLinks>
    <vt:vector size="18" baseType="variant">
      <vt:variant>
        <vt:i4>4784141</vt:i4>
      </vt:variant>
      <vt:variant>
        <vt:i4>6</vt:i4>
      </vt:variant>
      <vt:variant>
        <vt:i4>0</vt:i4>
      </vt:variant>
      <vt:variant>
        <vt:i4>5</vt:i4>
      </vt:variant>
      <vt:variant>
        <vt:lpwstr>https://solarkeymark.eu/database/</vt:lpwstr>
      </vt:variant>
      <vt:variant>
        <vt:lpwstr/>
      </vt:variant>
      <vt:variant>
        <vt:i4>3801132</vt:i4>
      </vt:variant>
      <vt:variant>
        <vt:i4>3</vt:i4>
      </vt:variant>
      <vt:variant>
        <vt:i4>0</vt:i4>
      </vt:variant>
      <vt:variant>
        <vt:i4>5</vt:i4>
      </vt:variant>
      <vt:variant>
        <vt:lpwstr>https://www.eurovent-certification.com/</vt:lpwstr>
      </vt:variant>
      <vt:variant>
        <vt:lpwstr/>
      </vt:variant>
      <vt:variant>
        <vt:i4>3801132</vt:i4>
      </vt:variant>
      <vt:variant>
        <vt:i4>0</vt:i4>
      </vt:variant>
      <vt:variant>
        <vt:i4>0</vt:i4>
      </vt:variant>
      <vt:variant>
        <vt:i4>5</vt:i4>
      </vt:variant>
      <vt:variant>
        <vt:lpwstr>https://www.eurovent-certification.com/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 Kafedzic</dc:creator>
  <cp:keywords/>
  <dc:description/>
  <cp:lastModifiedBy>PC10</cp:lastModifiedBy>
  <cp:revision>105</cp:revision>
  <dcterms:created xsi:type="dcterms:W3CDTF">2023-10-02T10:23:00Z</dcterms:created>
  <dcterms:modified xsi:type="dcterms:W3CDTF">2024-07-31T12:04:00Z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0x010100B58873752A1AF643B2F6C830E2F2F649</vt:lpwstr>
  </property>
  <property fmtid="{D5CDD505-2E9C-101B-9397-08002B2CF9AE}" pid="3" name="MediaServiceImageTags">
    <vt:lpwstr/>
  </property>
</Properties>
</file>